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F" w:rsidRPr="00460F1C" w:rsidRDefault="004B63DE" w:rsidP="004B63DE">
      <w:pPr>
        <w:spacing w:before="365" w:line="203" w:lineRule="exact"/>
        <w:jc w:val="center"/>
        <w:textAlignment w:val="baseline"/>
        <w:rPr>
          <w:rFonts w:ascii="Adobe Devanagari" w:eastAsia="Verdana" w:hAnsi="Adobe Devanagari" w:cs="Adobe Devanagari"/>
          <w:b/>
          <w:color w:val="000000"/>
          <w:spacing w:val="-10"/>
          <w:sz w:val="32"/>
          <w:szCs w:val="32"/>
          <w:u w:val="single"/>
          <w:lang w:val="fr-FR"/>
        </w:rPr>
      </w:pPr>
      <w:r w:rsidRPr="00460F1C">
        <w:rPr>
          <w:rFonts w:ascii="Adobe Devanagari" w:eastAsia="Verdana" w:hAnsi="Adobe Devanagari" w:cs="Adobe Devanagari"/>
          <w:b/>
          <w:color w:val="000000"/>
          <w:spacing w:val="-10"/>
          <w:sz w:val="32"/>
          <w:szCs w:val="32"/>
          <w:u w:val="single"/>
          <w:lang w:val="fr-FR"/>
        </w:rPr>
        <w:t>INFORMATIONS SUR LES LOCATIONS DES SALLES COMMUNALE</w:t>
      </w:r>
      <w:r w:rsidR="00460F1C">
        <w:rPr>
          <w:rFonts w:ascii="Adobe Devanagari" w:eastAsia="Verdana" w:hAnsi="Adobe Devanagari" w:cs="Adobe Devanagari"/>
          <w:b/>
          <w:color w:val="000000"/>
          <w:spacing w:val="-10"/>
          <w:sz w:val="32"/>
          <w:szCs w:val="32"/>
          <w:u w:val="single"/>
          <w:lang w:val="fr-FR"/>
        </w:rPr>
        <w:t>S</w:t>
      </w:r>
    </w:p>
    <w:p w:rsidR="004B63DE" w:rsidRDefault="00460F1C">
      <w:pPr>
        <w:spacing w:before="365" w:line="203" w:lineRule="exact"/>
        <w:jc w:val="center"/>
        <w:textAlignment w:val="baseline"/>
        <w:rPr>
          <w:rFonts w:ascii="Verdana" w:eastAsia="Verdana" w:hAnsi="Verdana"/>
          <w:b/>
          <w:color w:val="000000"/>
          <w:spacing w:val="-10"/>
          <w:sz w:val="19"/>
          <w:u w:val="single"/>
          <w:lang w:val="fr-FR"/>
        </w:rPr>
      </w:pPr>
      <w:r w:rsidRPr="006125AE">
        <w:rPr>
          <w:rFonts w:eastAsia="Times New Roman"/>
          <w:noProof/>
          <w:color w:val="000000"/>
          <w:sz w:val="24"/>
          <w:lang w:val="fr-F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4677814</wp:posOffset>
                </wp:positionH>
                <wp:positionV relativeFrom="paragraph">
                  <wp:posOffset>4049584</wp:posOffset>
                </wp:positionV>
                <wp:extent cx="2189480" cy="1299845"/>
                <wp:effectExtent l="0" t="0" r="20320" b="146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AE" w:rsidRPr="006125AE" w:rsidRDefault="006125AE" w:rsidP="006125AE">
                            <w:pPr>
                              <w:tabs>
                                <w:tab w:val="left" w:pos="208"/>
                                <w:tab w:val="left" w:pos="1944"/>
                              </w:tabs>
                              <w:spacing w:line="281" w:lineRule="exact"/>
                              <w:ind w:left="-142" w:right="-2"/>
                              <w:textAlignment w:val="baseline"/>
                              <w:rPr>
                                <w:rFonts w:ascii="Adobe Devanagari" w:eastAsia="Times New Roman" w:hAnsi="Adobe Devanagari" w:cs="Adobe Devanagari"/>
                                <w:color w:val="000000"/>
                                <w:lang w:val="fr-FR"/>
                              </w:rPr>
                            </w:pPr>
                            <w:r w:rsidRPr="006125AE">
                              <w:rPr>
                                <w:rFonts w:ascii="Adobe Devanagari" w:eastAsia="Times New Roman" w:hAnsi="Adobe Devanagari" w:cs="Adobe Devanagari"/>
                                <w:color w:val="000000"/>
                                <w:lang w:val="fr-FR"/>
                              </w:rPr>
                              <w:t xml:space="preserve">(*) </w:t>
                            </w:r>
                            <w:r w:rsidRPr="006125AE">
                              <w:rPr>
                                <w:rFonts w:ascii="Adobe Devanagari" w:eastAsia="Tahoma" w:hAnsi="Adobe Devanagari" w:cs="Adobe Devanagari"/>
                                <w:color w:val="000000"/>
                                <w:spacing w:val="6"/>
                                <w:lang w:val="fr-FR"/>
                              </w:rPr>
                              <w:t xml:space="preserve">Charges : 0,36€ par </w:t>
                            </w:r>
                            <w:proofErr w:type="spellStart"/>
                            <w:r w:rsidRPr="006125AE">
                              <w:rPr>
                                <w:rFonts w:ascii="Adobe Devanagari" w:eastAsia="Tahoma" w:hAnsi="Adobe Devanagari" w:cs="Adobe Devanagari"/>
                                <w:color w:val="000000"/>
                                <w:spacing w:val="6"/>
                                <w:lang w:val="fr-FR"/>
                              </w:rPr>
                              <w:t>kw</w:t>
                            </w:r>
                            <w:proofErr w:type="spellEnd"/>
                            <w:r w:rsidRPr="006125AE">
                              <w:rPr>
                                <w:rFonts w:ascii="Adobe Devanagari" w:eastAsia="Tahoma" w:hAnsi="Adobe Devanagari" w:cs="Adobe Devanagari"/>
                                <w:color w:val="000000"/>
                                <w:spacing w:val="6"/>
                                <w:lang w:val="fr-FR"/>
                              </w:rPr>
                              <w:t xml:space="preserve"> d'électricité consommé</w:t>
                            </w:r>
                          </w:p>
                          <w:p w:rsidR="006125AE" w:rsidRPr="006125AE" w:rsidRDefault="006125AE" w:rsidP="006125AE">
                            <w:pPr>
                              <w:tabs>
                                <w:tab w:val="left" w:pos="208"/>
                                <w:tab w:val="left" w:pos="1944"/>
                              </w:tabs>
                              <w:spacing w:line="281" w:lineRule="exact"/>
                              <w:ind w:left="-142" w:right="-2"/>
                              <w:textAlignment w:val="baseline"/>
                              <w:rPr>
                                <w:rFonts w:ascii="Adobe Devanagari" w:eastAsia="Times New Roman" w:hAnsi="Adobe Devanagari" w:cs="Adobe Devanagari"/>
                                <w:color w:val="000000"/>
                                <w:lang w:val="fr-FR"/>
                              </w:rPr>
                            </w:pPr>
                            <w:r w:rsidRPr="006125AE">
                              <w:rPr>
                                <w:rFonts w:ascii="Adobe Devanagari" w:eastAsia="Times New Roman" w:hAnsi="Adobe Devanagari" w:cs="Adobe Devanagari"/>
                                <w:color w:val="000000"/>
                                <w:lang w:val="fr-FR"/>
                              </w:rPr>
                              <w:t xml:space="preserve">(**) La salle Jean Herbin est louée au </w:t>
                            </w:r>
                            <w:proofErr w:type="spellStart"/>
                            <w:r w:rsidRPr="006125AE">
                              <w:rPr>
                                <w:rFonts w:ascii="Adobe Devanagari" w:eastAsia="Times New Roman" w:hAnsi="Adobe Devanagari" w:cs="Adobe Devanagari"/>
                                <w:color w:val="000000"/>
                                <w:lang w:val="fr-FR"/>
                              </w:rPr>
                              <w:t>exterieurs</w:t>
                            </w:r>
                            <w:proofErr w:type="spellEnd"/>
                            <w:r w:rsidRPr="006125AE">
                              <w:rPr>
                                <w:rFonts w:ascii="Adobe Devanagari" w:eastAsia="Times New Roman" w:hAnsi="Adobe Devanagari" w:cs="Adobe Devanagari"/>
                                <w:color w:val="000000"/>
                                <w:lang w:val="fr-FR"/>
                              </w:rPr>
                              <w:t xml:space="preserve"> sous condition de parrainage par un habitant de la commune qui verse le chèque de caution.</w:t>
                            </w:r>
                          </w:p>
                          <w:p w:rsidR="006125AE" w:rsidRPr="006125AE" w:rsidRDefault="006125AE">
                            <w:pPr>
                              <w:rPr>
                                <w:rFonts w:ascii="Adobe Devanagari" w:hAnsi="Adobe Devanagari" w:cs="Adobe Devanaga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8.35pt;margin-top:318.85pt;width:172.4pt;height:102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">
                <v:textbox>
                  <w:txbxContent>
                    <w:p w:rsidR="006125AE" w:rsidRPr="006125AE" w:rsidRDefault="006125AE" w:rsidP="006125AE">
                      <w:pPr>
                        <w:tabs>
                          <w:tab w:val="left" w:pos="208"/>
                          <w:tab w:val="left" w:pos="1944"/>
                        </w:tabs>
                        <w:spacing w:line="281" w:lineRule="exact"/>
                        <w:ind w:left="-142" w:right="-2"/>
                        <w:textAlignment w:val="baseline"/>
                        <w:rPr>
                          <w:rFonts w:ascii="Adobe Devanagari" w:eastAsia="Times New Roman" w:hAnsi="Adobe Devanagari" w:cs="Adobe Devanagari"/>
                          <w:color w:val="000000"/>
                          <w:lang w:val="fr-FR"/>
                        </w:rPr>
                      </w:pPr>
                      <w:r w:rsidRPr="006125AE">
                        <w:rPr>
                          <w:rFonts w:ascii="Adobe Devanagari" w:eastAsia="Times New Roman" w:hAnsi="Adobe Devanagari" w:cs="Adobe Devanagari"/>
                          <w:color w:val="000000"/>
                          <w:lang w:val="fr-FR"/>
                        </w:rPr>
                        <w:t xml:space="preserve">(*) </w:t>
                      </w:r>
                      <w:r w:rsidRPr="006125AE">
                        <w:rPr>
                          <w:rFonts w:ascii="Adobe Devanagari" w:eastAsia="Tahoma" w:hAnsi="Adobe Devanagari" w:cs="Adobe Devanagari"/>
                          <w:color w:val="000000"/>
                          <w:spacing w:val="6"/>
                          <w:lang w:val="fr-FR"/>
                        </w:rPr>
                        <w:t xml:space="preserve">Charges : 0,36€ par </w:t>
                      </w:r>
                      <w:proofErr w:type="spellStart"/>
                      <w:r w:rsidRPr="006125AE">
                        <w:rPr>
                          <w:rFonts w:ascii="Adobe Devanagari" w:eastAsia="Tahoma" w:hAnsi="Adobe Devanagari" w:cs="Adobe Devanagari"/>
                          <w:color w:val="000000"/>
                          <w:spacing w:val="6"/>
                          <w:lang w:val="fr-FR"/>
                        </w:rPr>
                        <w:t>kw</w:t>
                      </w:r>
                      <w:proofErr w:type="spellEnd"/>
                      <w:r w:rsidRPr="006125AE">
                        <w:rPr>
                          <w:rFonts w:ascii="Adobe Devanagari" w:eastAsia="Tahoma" w:hAnsi="Adobe Devanagari" w:cs="Adobe Devanagari"/>
                          <w:color w:val="000000"/>
                          <w:spacing w:val="6"/>
                          <w:lang w:val="fr-FR"/>
                        </w:rPr>
                        <w:t xml:space="preserve"> d'électricité consommé</w:t>
                      </w:r>
                    </w:p>
                    <w:p w:rsidR="006125AE" w:rsidRPr="006125AE" w:rsidRDefault="006125AE" w:rsidP="006125AE">
                      <w:pPr>
                        <w:tabs>
                          <w:tab w:val="left" w:pos="208"/>
                          <w:tab w:val="left" w:pos="1944"/>
                        </w:tabs>
                        <w:spacing w:line="281" w:lineRule="exact"/>
                        <w:ind w:left="-142" w:right="-2"/>
                        <w:textAlignment w:val="baseline"/>
                        <w:rPr>
                          <w:rFonts w:ascii="Adobe Devanagari" w:eastAsia="Times New Roman" w:hAnsi="Adobe Devanagari" w:cs="Adobe Devanagari"/>
                          <w:color w:val="000000"/>
                          <w:lang w:val="fr-FR"/>
                        </w:rPr>
                      </w:pPr>
                      <w:r w:rsidRPr="006125AE">
                        <w:rPr>
                          <w:rFonts w:ascii="Adobe Devanagari" w:eastAsia="Times New Roman" w:hAnsi="Adobe Devanagari" w:cs="Adobe Devanagari"/>
                          <w:color w:val="000000"/>
                          <w:lang w:val="fr-FR"/>
                        </w:rPr>
                        <w:t xml:space="preserve">(**) La salle Jean Herbin est louée au </w:t>
                      </w:r>
                      <w:proofErr w:type="spellStart"/>
                      <w:r w:rsidRPr="006125AE">
                        <w:rPr>
                          <w:rFonts w:ascii="Adobe Devanagari" w:eastAsia="Times New Roman" w:hAnsi="Adobe Devanagari" w:cs="Adobe Devanagari"/>
                          <w:color w:val="000000"/>
                          <w:lang w:val="fr-FR"/>
                        </w:rPr>
                        <w:t>exterieurs</w:t>
                      </w:r>
                      <w:proofErr w:type="spellEnd"/>
                      <w:r w:rsidRPr="006125AE">
                        <w:rPr>
                          <w:rFonts w:ascii="Adobe Devanagari" w:eastAsia="Times New Roman" w:hAnsi="Adobe Devanagari" w:cs="Adobe Devanagari"/>
                          <w:color w:val="000000"/>
                          <w:lang w:val="fr-FR"/>
                        </w:rPr>
                        <w:t xml:space="preserve"> sous condition de parrainage par un habitant de la commune qui verse le chèque de caution.</w:t>
                      </w:r>
                    </w:p>
                    <w:p w:rsidR="006125AE" w:rsidRPr="006125AE" w:rsidRDefault="006125AE">
                      <w:pPr>
                        <w:rPr>
                          <w:rFonts w:ascii="Adobe Devanagari" w:hAnsi="Adobe Devanagari" w:cs="Adobe Devanaga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F4157">
        <w:rPr>
          <w:rFonts w:ascii="Tahoma" w:eastAsia="Tahoma" w:hAnsi="Tahoma"/>
          <w:noProof/>
          <w:color w:val="000000"/>
          <w:sz w:val="24"/>
          <w:lang w:val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4666986</wp:posOffset>
                </wp:positionH>
                <wp:positionV relativeFrom="paragraph">
                  <wp:posOffset>1776730</wp:posOffset>
                </wp:positionV>
                <wp:extent cx="2207895" cy="2208530"/>
                <wp:effectExtent l="0" t="0" r="20955" b="203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57" w:rsidRPr="006125AE" w:rsidRDefault="009F4157" w:rsidP="006125A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6" w:line="264" w:lineRule="exact"/>
                              <w:ind w:right="-2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25AE"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Réduction de 25% pour la première location si entrées ou activités payantes </w:t>
                            </w:r>
                          </w:p>
                          <w:p w:rsidR="009F4157" w:rsidRPr="006125AE" w:rsidRDefault="006125AE" w:rsidP="006125AE">
                            <w:pPr>
                              <w:spacing w:before="6" w:line="264" w:lineRule="exact"/>
                              <w:ind w:left="-142" w:right="-2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="009F4157" w:rsidRPr="006125AE"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Si salle des 2 Cèdres louée avec salle</w:t>
                            </w:r>
                            <w:r w:rsidRPr="006125AE"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9F4157" w:rsidRPr="006125AE"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d'honneur : prix 140 € pour 1 jour et 200€ pour 2 jours</w:t>
                            </w:r>
                          </w:p>
                          <w:p w:rsidR="006125AE" w:rsidRPr="006125AE" w:rsidRDefault="006125AE" w:rsidP="006125AE">
                            <w:pPr>
                              <w:tabs>
                                <w:tab w:val="left" w:pos="208"/>
                                <w:tab w:val="left" w:pos="1944"/>
                              </w:tabs>
                              <w:spacing w:line="248" w:lineRule="exact"/>
                              <w:ind w:left="-142" w:right="-2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="009F4157" w:rsidRPr="006125AE"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Gratuité pour salle des 2 Cèdres pour réunion, assemblée générale et le repas annuel des membres de l'association.</w:t>
                            </w:r>
                          </w:p>
                          <w:p w:rsidR="009F4157" w:rsidRPr="006125AE" w:rsidRDefault="006125AE" w:rsidP="006125AE">
                            <w:pPr>
                              <w:tabs>
                                <w:tab w:val="left" w:pos="208"/>
                                <w:tab w:val="left" w:pos="1944"/>
                              </w:tabs>
                              <w:spacing w:line="248" w:lineRule="exact"/>
                              <w:ind w:right="-2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25AE"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(2)</w:t>
                            </w:r>
                            <w:r w:rsidR="009F4157" w:rsidRPr="006125AE">
                              <w:rPr>
                                <w:rFonts w:eastAsia="Times New Roman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Si salle des 2 Cèdres avec salle d'honneur : prix 250 € pour 1 jour et 400€ pour 2 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7.5pt;margin-top:139.9pt;width:173.85pt;height:173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">
                <v:textbox>
                  <w:txbxContent>
                    <w:p w:rsidR="009F4157" w:rsidRPr="006125AE" w:rsidRDefault="009F4157" w:rsidP="006125A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6" w:line="264" w:lineRule="exact"/>
                        <w:ind w:right="-2"/>
                        <w:textAlignment w:val="baseline"/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6125AE"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Réduction de 25% pour la première location si entrées ou activités payantes </w:t>
                      </w:r>
                    </w:p>
                    <w:p w:rsidR="009F4157" w:rsidRPr="006125AE" w:rsidRDefault="006125AE" w:rsidP="006125AE">
                      <w:pPr>
                        <w:spacing w:before="6" w:line="264" w:lineRule="exact"/>
                        <w:ind w:left="-142" w:right="-2"/>
                        <w:textAlignment w:val="baseline"/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="009F4157" w:rsidRPr="006125AE"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Si salle des 2 Cèdres louée avec salle</w:t>
                      </w:r>
                      <w:r w:rsidRPr="006125AE"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9F4157" w:rsidRPr="006125AE"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d'honneur : prix 140 € pour 1 jour et 200€ pour 2 jours</w:t>
                      </w:r>
                    </w:p>
                    <w:p w:rsidR="006125AE" w:rsidRPr="006125AE" w:rsidRDefault="006125AE" w:rsidP="006125AE">
                      <w:pPr>
                        <w:tabs>
                          <w:tab w:val="left" w:pos="208"/>
                          <w:tab w:val="left" w:pos="1944"/>
                        </w:tabs>
                        <w:spacing w:line="248" w:lineRule="exact"/>
                        <w:ind w:left="-142" w:right="-2"/>
                        <w:textAlignment w:val="baseline"/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="009F4157" w:rsidRPr="006125AE"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Gratuité pour salle des 2 Cèdres pour réunion, assemblée générale et le repas annuel des membres de l'association.</w:t>
                      </w:r>
                    </w:p>
                    <w:p w:rsidR="009F4157" w:rsidRPr="006125AE" w:rsidRDefault="006125AE" w:rsidP="006125AE">
                      <w:pPr>
                        <w:tabs>
                          <w:tab w:val="left" w:pos="208"/>
                          <w:tab w:val="left" w:pos="1944"/>
                        </w:tabs>
                        <w:spacing w:line="248" w:lineRule="exact"/>
                        <w:ind w:right="-2"/>
                        <w:textAlignment w:val="baseline"/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6125AE"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(2)</w:t>
                      </w:r>
                      <w:r w:rsidR="009F4157" w:rsidRPr="006125AE">
                        <w:rPr>
                          <w:rFonts w:eastAsia="Times New Roman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Si salle des 2 Cèdres avec salle d'honneur : prix 250 € pour 1 jour et 400€ pour 2 jours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62E">
        <w:rPr>
          <w:rFonts w:ascii="Verdana" w:eastAsia="Verdana" w:hAnsi="Verdana"/>
          <w:b/>
          <w:noProof/>
          <w:color w:val="000000"/>
          <w:spacing w:val="-10"/>
          <w:sz w:val="19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4782490</wp:posOffset>
                </wp:positionH>
                <wp:positionV relativeFrom="paragraph">
                  <wp:posOffset>389445</wp:posOffset>
                </wp:positionV>
                <wp:extent cx="1841500" cy="1294130"/>
                <wp:effectExtent l="0" t="0" r="2540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2E" w:rsidRPr="00D2262E" w:rsidRDefault="00D2262E" w:rsidP="00D2262E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b/>
                              </w:rPr>
                              <w:sym w:font="Wingdings 2" w:char="F092"/>
                            </w:r>
                            <w:r>
                              <w:rPr>
                                <w:rFonts w:ascii="Adobe Devanagari" w:hAnsi="Adobe Devanagari" w:cs="Adobe Devanaga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2262E">
                              <w:rPr>
                                <w:rFonts w:ascii="Adobe Devanagari" w:hAnsi="Adobe Devanagari" w:cs="Adobe Devanagari"/>
                                <w:b/>
                              </w:rPr>
                              <w:t>Horaires</w:t>
                            </w:r>
                            <w:proofErr w:type="spellEnd"/>
                            <w:r>
                              <w:rPr>
                                <w:rFonts w:ascii="Adobe Devanagari" w:hAnsi="Adobe Devanagari" w:cs="Adobe Devanaga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dobe Devanagari" w:hAnsi="Adobe Devanagari" w:cs="Adobe Devanagari"/>
                                <w:b/>
                              </w:rPr>
                              <w:sym w:font="Wingdings 2" w:char="F08A"/>
                            </w:r>
                          </w:p>
                          <w:p w:rsidR="00D2262E" w:rsidRPr="00D2262E" w:rsidRDefault="00D2262E" w:rsidP="00D2262E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 xml:space="preserve">Salle D. </w:t>
                            </w:r>
                            <w:proofErr w:type="spellStart"/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>Gatin</w:t>
                            </w:r>
                            <w:proofErr w:type="spellEnd"/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>et</w:t>
                            </w:r>
                            <w:proofErr w:type="gramEnd"/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 xml:space="preserve"> des 2 </w:t>
                            </w:r>
                            <w:proofErr w:type="spellStart"/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>Cèdres</w:t>
                            </w:r>
                            <w:proofErr w:type="spellEnd"/>
                            <w:r w:rsidRPr="00D2262E">
                              <w:rPr>
                                <w:rFonts w:ascii="Adobe Devanagari" w:hAnsi="Adobe Devanagari" w:cs="Adobe Devanagari"/>
                              </w:rPr>
                              <w:t>: de 9 h à 9 h jour J +</w:t>
                            </w:r>
                          </w:p>
                          <w:p w:rsidR="00D2262E" w:rsidRPr="00D2262E" w:rsidRDefault="00D2262E" w:rsidP="00D2262E">
                            <w:pPr>
                              <w:jc w:val="center"/>
                              <w:rPr>
                                <w:rFonts w:ascii="Adobe Devanagari" w:hAnsi="Adobe Devanagari" w:cs="Adobe Devanagari"/>
                              </w:rPr>
                            </w:pPr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 xml:space="preserve">Salle Jean </w:t>
                            </w:r>
                            <w:proofErr w:type="spellStart"/>
                            <w:proofErr w:type="gramStart"/>
                            <w:r w:rsidRPr="00D2262E">
                              <w:rPr>
                                <w:rFonts w:ascii="Adobe Devanagari" w:hAnsi="Adobe Devanagari" w:cs="Adobe Devanagari"/>
                                <w:u w:val="single"/>
                              </w:rPr>
                              <w:t>Herbin</w:t>
                            </w:r>
                            <w:proofErr w:type="spellEnd"/>
                            <w:r w:rsidRPr="00D2262E">
                              <w:rPr>
                                <w:rFonts w:ascii="Adobe Devanagari" w:hAnsi="Adobe Devanagari" w:cs="Adobe Devanagari"/>
                              </w:rPr>
                              <w:t xml:space="preserve"> :</w:t>
                            </w:r>
                            <w:proofErr w:type="gramEnd"/>
                            <w:r w:rsidRPr="00D2262E">
                              <w:rPr>
                                <w:rFonts w:ascii="Adobe Devanagari" w:hAnsi="Adobe Devanagari" w:cs="Adobe Devanagari"/>
                              </w:rPr>
                              <w:t xml:space="preserve"> 17 h le </w:t>
                            </w:r>
                            <w:proofErr w:type="spellStart"/>
                            <w:r w:rsidRPr="00D2262E">
                              <w:rPr>
                                <w:rFonts w:ascii="Adobe Devanagari" w:hAnsi="Adobe Devanagari" w:cs="Adobe Devanagari"/>
                              </w:rPr>
                              <w:t>vendredi</w:t>
                            </w:r>
                            <w:proofErr w:type="spellEnd"/>
                            <w:r w:rsidRPr="00D2262E">
                              <w:rPr>
                                <w:rFonts w:ascii="Adobe Devanagari" w:hAnsi="Adobe Devanagari" w:cs="Adobe Devanagari"/>
                              </w:rPr>
                              <w:t xml:space="preserve"> precedent la location à 10 h le </w:t>
                            </w:r>
                            <w:proofErr w:type="spellStart"/>
                            <w:r w:rsidRPr="00D2262E">
                              <w:rPr>
                                <w:rFonts w:ascii="Adobe Devanagari" w:hAnsi="Adobe Devanagari" w:cs="Adobe Devanagari"/>
                              </w:rPr>
                              <w:t>lundi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55pt;margin-top:30.65pt;width:145pt;height:101.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">
                <v:textbox>
                  <w:txbxContent>
                    <w:p w:rsidR="00D2262E" w:rsidRPr="00D2262E" w:rsidRDefault="00D2262E" w:rsidP="00D2262E">
                      <w:pPr>
                        <w:jc w:val="center"/>
                        <w:rPr>
                          <w:rFonts w:ascii="Adobe Devanagari" w:hAnsi="Adobe Devanagari" w:cs="Adobe Devanagari"/>
                          <w:b/>
                        </w:rPr>
                      </w:pPr>
                      <w:r>
                        <w:rPr>
                          <w:rFonts w:ascii="Adobe Devanagari" w:hAnsi="Adobe Devanagari" w:cs="Adobe Devanagari"/>
                          <w:b/>
                        </w:rPr>
                        <w:sym w:font="Wingdings 2" w:char="F092"/>
                      </w:r>
                      <w:r>
                        <w:rPr>
                          <w:rFonts w:ascii="Adobe Devanagari" w:hAnsi="Adobe Devanagari" w:cs="Adobe Devanagari"/>
                          <w:b/>
                        </w:rPr>
                        <w:t xml:space="preserve"> </w:t>
                      </w:r>
                      <w:proofErr w:type="spellStart"/>
                      <w:r w:rsidRPr="00D2262E">
                        <w:rPr>
                          <w:rFonts w:ascii="Adobe Devanagari" w:hAnsi="Adobe Devanagari" w:cs="Adobe Devanagari"/>
                          <w:b/>
                        </w:rPr>
                        <w:t>Horaires</w:t>
                      </w:r>
                      <w:proofErr w:type="spellEnd"/>
                      <w:r>
                        <w:rPr>
                          <w:rFonts w:ascii="Adobe Devanagari" w:hAnsi="Adobe Devanagari" w:cs="Adobe Devanagari"/>
                          <w:b/>
                        </w:rPr>
                        <w:t xml:space="preserve"> </w:t>
                      </w:r>
                      <w:r>
                        <w:rPr>
                          <w:rFonts w:ascii="Adobe Devanagari" w:hAnsi="Adobe Devanagari" w:cs="Adobe Devanagari"/>
                          <w:b/>
                        </w:rPr>
                        <w:sym w:font="Wingdings 2" w:char="F08A"/>
                      </w:r>
                    </w:p>
                    <w:p w:rsidR="00D2262E" w:rsidRPr="00D2262E" w:rsidRDefault="00D2262E" w:rsidP="00D2262E">
                      <w:pPr>
                        <w:jc w:val="center"/>
                        <w:rPr>
                          <w:rFonts w:ascii="Adobe Devanagari" w:hAnsi="Adobe Devanagari" w:cs="Adobe Devanagari"/>
                        </w:rPr>
                      </w:pPr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 xml:space="preserve">Salle D. </w:t>
                      </w:r>
                      <w:proofErr w:type="spellStart"/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>Gatin</w:t>
                      </w:r>
                      <w:proofErr w:type="spellEnd"/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 xml:space="preserve"> </w:t>
                      </w:r>
                      <w:proofErr w:type="gramStart"/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>et</w:t>
                      </w:r>
                      <w:proofErr w:type="gramEnd"/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 xml:space="preserve"> des 2 </w:t>
                      </w:r>
                      <w:proofErr w:type="spellStart"/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>Cèdres</w:t>
                      </w:r>
                      <w:proofErr w:type="spellEnd"/>
                      <w:r w:rsidRPr="00D2262E">
                        <w:rPr>
                          <w:rFonts w:ascii="Adobe Devanagari" w:hAnsi="Adobe Devanagari" w:cs="Adobe Devanagari"/>
                        </w:rPr>
                        <w:t>: de 9 h à 9 h jour J +</w:t>
                      </w:r>
                    </w:p>
                    <w:p w:rsidR="00D2262E" w:rsidRPr="00D2262E" w:rsidRDefault="00D2262E" w:rsidP="00D2262E">
                      <w:pPr>
                        <w:jc w:val="center"/>
                        <w:rPr>
                          <w:rFonts w:ascii="Adobe Devanagari" w:hAnsi="Adobe Devanagari" w:cs="Adobe Devanagari"/>
                        </w:rPr>
                      </w:pPr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 xml:space="preserve">Salle Jean </w:t>
                      </w:r>
                      <w:proofErr w:type="spellStart"/>
                      <w:proofErr w:type="gramStart"/>
                      <w:r w:rsidRPr="00D2262E">
                        <w:rPr>
                          <w:rFonts w:ascii="Adobe Devanagari" w:hAnsi="Adobe Devanagari" w:cs="Adobe Devanagari"/>
                          <w:u w:val="single"/>
                        </w:rPr>
                        <w:t>Herbin</w:t>
                      </w:r>
                      <w:proofErr w:type="spellEnd"/>
                      <w:r w:rsidRPr="00D2262E">
                        <w:rPr>
                          <w:rFonts w:ascii="Adobe Devanagari" w:hAnsi="Adobe Devanagari" w:cs="Adobe Devanagari"/>
                        </w:rPr>
                        <w:t xml:space="preserve"> :</w:t>
                      </w:r>
                      <w:proofErr w:type="gramEnd"/>
                      <w:r w:rsidRPr="00D2262E">
                        <w:rPr>
                          <w:rFonts w:ascii="Adobe Devanagari" w:hAnsi="Adobe Devanagari" w:cs="Adobe Devanagari"/>
                        </w:rPr>
                        <w:t xml:space="preserve"> 17 h le </w:t>
                      </w:r>
                      <w:proofErr w:type="spellStart"/>
                      <w:r w:rsidRPr="00D2262E">
                        <w:rPr>
                          <w:rFonts w:ascii="Adobe Devanagari" w:hAnsi="Adobe Devanagari" w:cs="Adobe Devanagari"/>
                        </w:rPr>
                        <w:t>vendredi</w:t>
                      </w:r>
                      <w:proofErr w:type="spellEnd"/>
                      <w:r w:rsidRPr="00D2262E">
                        <w:rPr>
                          <w:rFonts w:ascii="Adobe Devanagari" w:hAnsi="Adobe Devanagari" w:cs="Adobe Devanagari"/>
                        </w:rPr>
                        <w:t xml:space="preserve"> precedent la location à 10 h le </w:t>
                      </w:r>
                      <w:proofErr w:type="spellStart"/>
                      <w:r w:rsidRPr="00D2262E">
                        <w:rPr>
                          <w:rFonts w:ascii="Adobe Devanagari" w:hAnsi="Adobe Devanagari" w:cs="Adobe Devanagari"/>
                        </w:rPr>
                        <w:t>lundi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ausimple5"/>
        <w:tblW w:w="0" w:type="auto"/>
        <w:tblLayout w:type="fixed"/>
        <w:tblLook w:val="04A0" w:firstRow="1" w:lastRow="0" w:firstColumn="1" w:lastColumn="0" w:noHBand="0" w:noVBand="1"/>
      </w:tblPr>
      <w:tblGrid>
        <w:gridCol w:w="3899"/>
        <w:gridCol w:w="1596"/>
        <w:gridCol w:w="1701"/>
      </w:tblGrid>
      <w:tr w:rsidR="00E4283F" w:rsidTr="00460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99" w:type="dxa"/>
          </w:tcPr>
          <w:p w:rsidR="00E4283F" w:rsidRPr="00AB257E" w:rsidRDefault="008F0BC5" w:rsidP="00AB257E">
            <w:pPr>
              <w:spacing w:line="544" w:lineRule="exact"/>
              <w:jc w:val="center"/>
              <w:textAlignment w:val="baseline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b/>
                <w:color w:val="000000"/>
                <w:sz w:val="24"/>
                <w:lang w:val="fr-FR"/>
              </w:rPr>
              <w:t xml:space="preserve">SALLES </w:t>
            </w:r>
            <w:r w:rsidR="008B2A3E" w:rsidRPr="00AB257E">
              <w:rPr>
                <w:rFonts w:ascii="Adobe Devanagari" w:eastAsia="Times New Roman" w:hAnsi="Adobe Devanagari" w:cs="Adobe Devanagari"/>
                <w:b/>
                <w:color w:val="000000"/>
                <w:sz w:val="24"/>
                <w:lang w:val="fr-FR"/>
              </w:rPr>
              <w:t>COMMUNALES</w:t>
            </w:r>
          </w:p>
        </w:tc>
        <w:tc>
          <w:tcPr>
            <w:tcW w:w="1596" w:type="dxa"/>
          </w:tcPr>
          <w:p w:rsidR="00E4283F" w:rsidRPr="00AB257E" w:rsidRDefault="008F0BC5" w:rsidP="004B63DE">
            <w:pPr>
              <w:spacing w:after="406" w:line="570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b/>
                <w:color w:val="000000"/>
                <w:sz w:val="24"/>
                <w:lang w:val="fr-FR"/>
              </w:rPr>
              <w:t>1 JOURNEE</w:t>
            </w:r>
          </w:p>
        </w:tc>
        <w:tc>
          <w:tcPr>
            <w:tcW w:w="1701" w:type="dxa"/>
          </w:tcPr>
          <w:p w:rsidR="00E4283F" w:rsidRPr="00AB257E" w:rsidRDefault="008F0BC5" w:rsidP="004B63DE">
            <w:pPr>
              <w:spacing w:after="423" w:line="564" w:lineRule="exac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b/>
                <w:color w:val="000000"/>
                <w:sz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b/>
                <w:color w:val="000000"/>
                <w:sz w:val="24"/>
                <w:lang w:val="fr-FR"/>
              </w:rPr>
              <w:t>2 JOURNEES</w:t>
            </w:r>
          </w:p>
        </w:tc>
      </w:tr>
      <w:tr w:rsidR="00E4283F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</w:tcPr>
          <w:p w:rsidR="00E4283F" w:rsidRPr="00AB257E" w:rsidRDefault="008F0BC5" w:rsidP="00AB257E">
            <w:pPr>
              <w:jc w:val="center"/>
              <w:textAlignment w:val="baseline"/>
              <w:rPr>
                <w:rFonts w:ascii="Adobe Devanagari" w:eastAsia="Times New Roman" w:hAnsi="Adobe Devanagari" w:cs="Adobe Devanagari"/>
                <w:color w:val="000000"/>
                <w:sz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2"/>
                <w:lang w:val="fr-FR"/>
              </w:rPr>
              <w:t>LOCATIONS AUX HABITANTS DE NEUILLY</w:t>
            </w:r>
            <w:r w:rsidR="008B2A3E" w:rsidRPr="00AB257E">
              <w:rPr>
                <w:rFonts w:ascii="Adobe Devanagari" w:eastAsia="Times New Roman" w:hAnsi="Adobe Devanagari" w:cs="Adobe Devanagari"/>
                <w:color w:val="000000"/>
                <w:sz w:val="22"/>
                <w:lang w:val="fr-FR"/>
              </w:rPr>
              <w:t>-CRIMOLOIS</w:t>
            </w:r>
          </w:p>
        </w:tc>
      </w:tr>
      <w:tr w:rsidR="00E4283F" w:rsidTr="00460F1C">
        <w:trPr>
          <w:trHeight w:hRule="exact"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E4283F" w:rsidRPr="009F4157" w:rsidRDefault="008F0BC5" w:rsidP="008B2A3E">
            <w:pPr>
              <w:spacing w:before="33" w:line="250" w:lineRule="exact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9F4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S</w:t>
            </w:r>
            <w:r w:rsidR="008B2A3E" w:rsidRPr="009F4157">
              <w:rPr>
                <w:rFonts w:eastAsia="Times New Roman"/>
                <w:color w:val="000000"/>
                <w:sz w:val="24"/>
                <w:szCs w:val="24"/>
                <w:lang w:val="fr-FR"/>
              </w:rPr>
              <w:t>alle</w:t>
            </w:r>
            <w:r w:rsidRPr="009F4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8B2A3E" w:rsidRPr="009F4157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Daniel </w:t>
            </w:r>
            <w:proofErr w:type="spellStart"/>
            <w:r w:rsidR="008B2A3E" w:rsidRPr="009F4157">
              <w:rPr>
                <w:rFonts w:eastAsia="Times New Roman"/>
                <w:color w:val="000000"/>
                <w:sz w:val="24"/>
                <w:szCs w:val="24"/>
                <w:lang w:val="fr-FR"/>
              </w:rPr>
              <w:t>Gatin</w:t>
            </w:r>
            <w:proofErr w:type="spellEnd"/>
            <w:r w:rsidR="008B2A3E" w:rsidRPr="009F4157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 (300 places)</w:t>
            </w:r>
          </w:p>
        </w:tc>
        <w:tc>
          <w:tcPr>
            <w:tcW w:w="1596" w:type="dxa"/>
          </w:tcPr>
          <w:p w:rsidR="00E4283F" w:rsidRPr="00AB257E" w:rsidRDefault="008F0BC5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375 €</w:t>
            </w:r>
          </w:p>
        </w:tc>
        <w:tc>
          <w:tcPr>
            <w:tcW w:w="1701" w:type="dxa"/>
          </w:tcPr>
          <w:p w:rsidR="00E4283F" w:rsidRPr="00AB257E" w:rsidRDefault="008F0BC5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470 €</w:t>
            </w:r>
          </w:p>
        </w:tc>
      </w:tr>
      <w:tr w:rsidR="00E4283F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E4283F" w:rsidRPr="008B2A3E" w:rsidRDefault="008F0BC5" w:rsidP="008B2A3E">
            <w:pPr>
              <w:spacing w:line="264" w:lineRule="exact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8B2A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S</w:t>
            </w:r>
            <w:r w:rsidR="008B2A3E" w:rsidRPr="008B2A3E">
              <w:rPr>
                <w:rFonts w:eastAsia="Times New Roman"/>
                <w:color w:val="000000"/>
                <w:sz w:val="24"/>
                <w:szCs w:val="24"/>
                <w:lang w:val="fr-FR"/>
              </w:rPr>
              <w:t>alle des 2 Cèdres (80 places)</w:t>
            </w:r>
          </w:p>
        </w:tc>
        <w:tc>
          <w:tcPr>
            <w:tcW w:w="1596" w:type="dxa"/>
          </w:tcPr>
          <w:p w:rsidR="00E4283F" w:rsidRPr="00AB257E" w:rsidRDefault="008F0BC5" w:rsidP="009F415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 xml:space="preserve">160 </w:t>
            </w:r>
            <w:r w:rsidR="008B2A3E"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€</w:t>
            </w:r>
          </w:p>
        </w:tc>
        <w:tc>
          <w:tcPr>
            <w:tcW w:w="1701" w:type="dxa"/>
          </w:tcPr>
          <w:p w:rsidR="00E4283F" w:rsidRPr="00AB257E" w:rsidRDefault="008F0BC5" w:rsidP="009F415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230 €</w:t>
            </w:r>
          </w:p>
        </w:tc>
      </w:tr>
      <w:tr w:rsidR="00E4283F" w:rsidTr="00460F1C">
        <w:trPr>
          <w:trHeight w:hRule="exact"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E4283F" w:rsidRPr="008B2A3E" w:rsidRDefault="008F0BC5" w:rsidP="008B2A3E">
            <w:pPr>
              <w:spacing w:line="266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8B2A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C</w:t>
            </w:r>
            <w:r w:rsidR="008B2A3E" w:rsidRPr="008B2A3E">
              <w:rPr>
                <w:rFonts w:eastAsia="Times New Roman"/>
                <w:color w:val="000000"/>
                <w:sz w:val="24"/>
                <w:szCs w:val="24"/>
                <w:lang w:val="fr-FR"/>
              </w:rPr>
              <w:t>uisine</w:t>
            </w:r>
          </w:p>
        </w:tc>
        <w:tc>
          <w:tcPr>
            <w:tcW w:w="1596" w:type="dxa"/>
          </w:tcPr>
          <w:p w:rsidR="00E4283F" w:rsidRPr="00AB257E" w:rsidRDefault="008F0BC5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 xml:space="preserve">73 </w:t>
            </w:r>
            <w:r w:rsidR="008B2A3E"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€</w:t>
            </w:r>
          </w:p>
        </w:tc>
        <w:tc>
          <w:tcPr>
            <w:tcW w:w="1701" w:type="dxa"/>
          </w:tcPr>
          <w:p w:rsidR="00E4283F" w:rsidRPr="00AB257E" w:rsidRDefault="008F0BC5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 xml:space="preserve">108 </w:t>
            </w:r>
            <w:r w:rsidR="008B2A3E"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€</w:t>
            </w:r>
          </w:p>
        </w:tc>
      </w:tr>
      <w:tr w:rsidR="009F4157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F4157" w:rsidRPr="009F4157" w:rsidRDefault="009F4157" w:rsidP="009F4157">
            <w:pPr>
              <w:spacing w:line="266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9F4157">
              <w:rPr>
                <w:rFonts w:eastAsia="Times New Roman"/>
                <w:color w:val="000000"/>
                <w:sz w:val="20"/>
                <w:szCs w:val="20"/>
                <w:lang w:val="fr-FR"/>
              </w:rPr>
              <w:t xml:space="preserve">Location du podium salle D. </w:t>
            </w:r>
            <w:proofErr w:type="spellStart"/>
            <w:r w:rsidRPr="009F4157">
              <w:rPr>
                <w:rFonts w:eastAsia="Times New Roman"/>
                <w:color w:val="000000"/>
                <w:sz w:val="20"/>
                <w:szCs w:val="20"/>
                <w:lang w:val="fr-FR"/>
              </w:rPr>
              <w:t>Gatin</w:t>
            </w:r>
            <w:proofErr w:type="spellEnd"/>
          </w:p>
        </w:tc>
        <w:tc>
          <w:tcPr>
            <w:tcW w:w="3297" w:type="dxa"/>
            <w:gridSpan w:val="2"/>
          </w:tcPr>
          <w:p w:rsidR="009F4157" w:rsidRPr="00AB257E" w:rsidRDefault="009F4157" w:rsidP="009F415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D2262E">
              <w:rPr>
                <w:rFonts w:ascii="Adobe Devanagari" w:eastAsia="Tahoma" w:hAnsi="Adobe Devanagari" w:cs="Adobe Devanagari"/>
                <w:color w:val="000000"/>
                <w:spacing w:val="7"/>
                <w:lang w:val="fr-FR"/>
              </w:rPr>
              <w:t>150 €</w:t>
            </w:r>
          </w:p>
        </w:tc>
      </w:tr>
      <w:tr w:rsidR="008B2A3E" w:rsidTr="00460F1C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8B2A3E" w:rsidRPr="004B63DE" w:rsidRDefault="00AB257E" w:rsidP="00AB257E">
            <w:pPr>
              <w:spacing w:line="266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2"/>
                <w:lang w:val="fr-FR"/>
              </w:rPr>
            </w:pPr>
            <w:r>
              <w:rPr>
                <w:rFonts w:eastAsia="Times New Roman"/>
                <w:color w:val="000000"/>
                <w:sz w:val="22"/>
                <w:lang w:val="fr-FR"/>
              </w:rPr>
              <w:t>S</w:t>
            </w:r>
            <w:r w:rsidR="008B2A3E" w:rsidRPr="004B63DE">
              <w:rPr>
                <w:rFonts w:eastAsia="Times New Roman"/>
                <w:color w:val="000000"/>
                <w:sz w:val="22"/>
                <w:lang w:val="fr-FR"/>
              </w:rPr>
              <w:t>alle Jean Herbin (160 places</w:t>
            </w:r>
            <w:r w:rsidR="004B63DE" w:rsidRPr="004B63DE">
              <w:rPr>
                <w:rFonts w:eastAsia="Times New Roman"/>
                <w:color w:val="000000"/>
                <w:sz w:val="22"/>
                <w:lang w:val="fr-FR"/>
              </w:rPr>
              <w:t>)</w:t>
            </w:r>
          </w:p>
        </w:tc>
        <w:tc>
          <w:tcPr>
            <w:tcW w:w="1596" w:type="dxa"/>
          </w:tcPr>
          <w:p w:rsidR="008B2A3E" w:rsidRPr="009F4157" w:rsidRDefault="008B2A3E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lang w:val="fr-FR"/>
              </w:rPr>
            </w:pPr>
            <w:r w:rsidRPr="009F4157">
              <w:rPr>
                <w:rFonts w:ascii="Adobe Devanagari" w:eastAsia="Times New Roman" w:hAnsi="Adobe Devanagari" w:cs="Adobe Devanagari"/>
                <w:color w:val="000000"/>
                <w:lang w:val="fr-FR"/>
              </w:rPr>
              <w:t>245 €</w:t>
            </w:r>
            <w:r w:rsidR="009F4157">
              <w:rPr>
                <w:rFonts w:ascii="Adobe Devanagari" w:eastAsia="Times New Roman" w:hAnsi="Adobe Devanagari" w:cs="Adobe Devanagari"/>
                <w:color w:val="000000"/>
                <w:lang w:val="fr-FR"/>
              </w:rPr>
              <w:t>+</w:t>
            </w:r>
            <w:r w:rsidR="009F4157" w:rsidRPr="009F4157">
              <w:rPr>
                <w:rFonts w:ascii="Adobe Devanagari" w:eastAsia="Times New Roman" w:hAnsi="Adobe Devanagari" w:cs="Adobe Devanagari"/>
                <w:color w:val="000000"/>
                <w:lang w:val="fr-FR"/>
              </w:rPr>
              <w:t>charges</w:t>
            </w:r>
            <w:r w:rsidR="009F4157" w:rsidRPr="009F4157">
              <w:rPr>
                <w:rFonts w:ascii="Adobe Devanagari" w:eastAsia="Times New Roman" w:hAnsi="Adobe Devanagari" w:cs="Adobe Devanagari"/>
                <w:color w:val="000000"/>
                <w:lang w:val="fr-FR"/>
              </w:rPr>
              <w:t xml:space="preserve"> (*)</w:t>
            </w:r>
          </w:p>
        </w:tc>
        <w:tc>
          <w:tcPr>
            <w:tcW w:w="1701" w:type="dxa"/>
          </w:tcPr>
          <w:p w:rsidR="008B2A3E" w:rsidRPr="00AB257E" w:rsidRDefault="008B2A3E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306 €</w:t>
            </w:r>
            <w:r w:rsidR="009F4157" w:rsidRPr="009F4157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+ charges</w:t>
            </w:r>
          </w:p>
        </w:tc>
      </w:tr>
      <w:tr w:rsidR="00E4283F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</w:tcPr>
          <w:p w:rsidR="00E4283F" w:rsidRPr="00AB257E" w:rsidRDefault="008F0BC5" w:rsidP="00AB257E">
            <w:pPr>
              <w:jc w:val="center"/>
              <w:textAlignment w:val="baseline"/>
              <w:rPr>
                <w:rFonts w:ascii="Adobe Devanagari" w:eastAsia="Times New Roman" w:hAnsi="Adobe Devanagari" w:cs="Adobe Devanagari"/>
                <w:i w:val="0"/>
                <w:color w:val="000000"/>
                <w:sz w:val="22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2"/>
                <w:lang w:val="fr-FR"/>
              </w:rPr>
              <w:t xml:space="preserve">LOCATIONS AUX ASSOCIATIONS </w:t>
            </w:r>
            <w:r w:rsidR="008B2A3E" w:rsidRPr="00AB257E">
              <w:rPr>
                <w:rFonts w:ascii="Adobe Devanagari" w:eastAsia="Times New Roman" w:hAnsi="Adobe Devanagari" w:cs="Adobe Devanagari"/>
                <w:color w:val="000000"/>
                <w:sz w:val="22"/>
                <w:lang w:val="fr-FR"/>
              </w:rPr>
              <w:t>NEUILLY-CRIMOLOIS</w:t>
            </w:r>
            <w:r w:rsidR="008B2A3E" w:rsidRPr="00AB257E">
              <w:rPr>
                <w:rFonts w:ascii="Adobe Devanagari" w:eastAsia="Times New Roman" w:hAnsi="Adobe Devanagari" w:cs="Adobe Devanagari"/>
                <w:i w:val="0"/>
                <w:color w:val="000000"/>
                <w:sz w:val="22"/>
                <w:lang w:val="fr-FR"/>
              </w:rPr>
              <w:t xml:space="preserve"> </w:t>
            </w:r>
            <w:r w:rsidR="00D2262E">
              <w:rPr>
                <w:rFonts w:ascii="Adobe Devanagari" w:eastAsia="Times New Roman" w:hAnsi="Adobe Devanagari" w:cs="Adobe Devanagari"/>
                <w:color w:val="000000"/>
                <w:sz w:val="22"/>
                <w:lang w:val="fr-FR"/>
              </w:rPr>
              <w:t>(1</w:t>
            </w:r>
            <w:r w:rsidRPr="00AB257E">
              <w:rPr>
                <w:rFonts w:ascii="Adobe Devanagari" w:eastAsia="Times New Roman" w:hAnsi="Adobe Devanagari" w:cs="Adobe Devanagari"/>
                <w:color w:val="000000"/>
                <w:sz w:val="22"/>
                <w:lang w:val="fr-FR"/>
              </w:rPr>
              <w:t>)</w:t>
            </w:r>
          </w:p>
        </w:tc>
      </w:tr>
      <w:tr w:rsidR="008B2A3E" w:rsidTr="00460F1C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8B2A3E" w:rsidRPr="008B2A3E" w:rsidRDefault="008B2A3E" w:rsidP="00AB257E">
            <w:pPr>
              <w:spacing w:before="33" w:line="250" w:lineRule="exact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8B2A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S</w:t>
            </w:r>
            <w:r w:rsidRPr="008B2A3E">
              <w:rPr>
                <w:rFonts w:eastAsia="Times New Roman"/>
                <w:color w:val="000000"/>
                <w:sz w:val="24"/>
                <w:szCs w:val="24"/>
                <w:lang w:val="fr-FR"/>
              </w:rPr>
              <w:t>alle</w:t>
            </w:r>
            <w:r w:rsidRPr="008B2A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8B2A3E">
              <w:rPr>
                <w:rFonts w:eastAsia="Times New Roman"/>
                <w:color w:val="000000"/>
                <w:sz w:val="24"/>
                <w:szCs w:val="24"/>
                <w:lang w:val="fr-FR"/>
              </w:rPr>
              <w:t xml:space="preserve">Daniel </w:t>
            </w:r>
            <w:proofErr w:type="spellStart"/>
            <w:r w:rsidRPr="008B2A3E">
              <w:rPr>
                <w:rFonts w:eastAsia="Times New Roman"/>
                <w:color w:val="000000"/>
                <w:sz w:val="24"/>
                <w:szCs w:val="24"/>
                <w:lang w:val="fr-FR"/>
              </w:rPr>
              <w:t>Gatin</w:t>
            </w:r>
            <w:proofErr w:type="spellEnd"/>
          </w:p>
        </w:tc>
        <w:tc>
          <w:tcPr>
            <w:tcW w:w="1596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295 €</w:t>
            </w:r>
          </w:p>
        </w:tc>
        <w:tc>
          <w:tcPr>
            <w:tcW w:w="1701" w:type="dxa"/>
          </w:tcPr>
          <w:p w:rsidR="008B2A3E" w:rsidRPr="00AB257E" w:rsidRDefault="008B2A3E" w:rsidP="00AB257E">
            <w:pPr>
              <w:tabs>
                <w:tab w:val="left" w:pos="1440"/>
              </w:tabs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470 €</w:t>
            </w:r>
          </w:p>
        </w:tc>
      </w:tr>
      <w:tr w:rsidR="008B2A3E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8B2A3E" w:rsidRPr="008B2A3E" w:rsidRDefault="008B2A3E" w:rsidP="008B2A3E">
            <w:pPr>
              <w:spacing w:line="264" w:lineRule="exact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8B2A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S</w:t>
            </w:r>
            <w:r w:rsidRPr="008B2A3E">
              <w:rPr>
                <w:rFonts w:eastAsia="Times New Roman"/>
                <w:color w:val="000000"/>
                <w:sz w:val="24"/>
                <w:szCs w:val="24"/>
                <w:lang w:val="fr-FR"/>
              </w:rPr>
              <w:t>alle des 2 Cèdres</w:t>
            </w:r>
          </w:p>
        </w:tc>
        <w:tc>
          <w:tcPr>
            <w:tcW w:w="1596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160 €</w:t>
            </w:r>
          </w:p>
        </w:tc>
        <w:tc>
          <w:tcPr>
            <w:tcW w:w="1701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230 €</w:t>
            </w:r>
          </w:p>
        </w:tc>
      </w:tr>
      <w:tr w:rsidR="008B2A3E" w:rsidTr="00460F1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8B2A3E" w:rsidRPr="008B2A3E" w:rsidRDefault="008B2A3E" w:rsidP="008B2A3E">
            <w:pPr>
              <w:spacing w:line="266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8B2A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/>
              </w:rPr>
              <w:t>C</w:t>
            </w:r>
            <w:r w:rsidRPr="008B2A3E">
              <w:rPr>
                <w:rFonts w:eastAsia="Times New Roman"/>
                <w:color w:val="000000"/>
                <w:sz w:val="24"/>
                <w:szCs w:val="24"/>
                <w:lang w:val="fr-FR"/>
              </w:rPr>
              <w:t>uisine</w:t>
            </w:r>
          </w:p>
        </w:tc>
        <w:tc>
          <w:tcPr>
            <w:tcW w:w="1596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73 €</w:t>
            </w:r>
          </w:p>
        </w:tc>
        <w:tc>
          <w:tcPr>
            <w:tcW w:w="1701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108 €</w:t>
            </w:r>
          </w:p>
        </w:tc>
      </w:tr>
      <w:tr w:rsidR="009F4157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F4157" w:rsidRPr="008B2A3E" w:rsidRDefault="009F4157" w:rsidP="009F4157">
            <w:pPr>
              <w:spacing w:line="266" w:lineRule="exact"/>
              <w:ind w:right="90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fr-FR"/>
              </w:rPr>
            </w:pPr>
            <w:r w:rsidRPr="009F4157">
              <w:rPr>
                <w:rFonts w:eastAsia="Times New Roman"/>
                <w:color w:val="000000"/>
                <w:sz w:val="20"/>
                <w:szCs w:val="20"/>
                <w:lang w:val="fr-FR"/>
              </w:rPr>
              <w:t xml:space="preserve">Location du podium salle D. </w:t>
            </w:r>
            <w:proofErr w:type="spellStart"/>
            <w:r w:rsidRPr="009F4157">
              <w:rPr>
                <w:rFonts w:eastAsia="Times New Roman"/>
                <w:color w:val="000000"/>
                <w:sz w:val="20"/>
                <w:szCs w:val="20"/>
                <w:lang w:val="fr-FR"/>
              </w:rPr>
              <w:t>Gatin</w:t>
            </w:r>
            <w:proofErr w:type="spellEnd"/>
          </w:p>
        </w:tc>
        <w:tc>
          <w:tcPr>
            <w:tcW w:w="3297" w:type="dxa"/>
            <w:gridSpan w:val="2"/>
          </w:tcPr>
          <w:p w:rsidR="009F4157" w:rsidRPr="00AB257E" w:rsidRDefault="009F4157" w:rsidP="00AB25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D2262E">
              <w:rPr>
                <w:rFonts w:ascii="Adobe Devanagari" w:eastAsia="Tahoma" w:hAnsi="Adobe Devanagari" w:cs="Adobe Devanagari"/>
                <w:color w:val="000000"/>
                <w:spacing w:val="7"/>
                <w:lang w:val="fr-FR"/>
              </w:rPr>
              <w:t>150 €</w:t>
            </w:r>
          </w:p>
        </w:tc>
      </w:tr>
      <w:tr w:rsidR="009F4157" w:rsidTr="00460F1C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F4157" w:rsidRDefault="009F4157" w:rsidP="008B2A3E">
            <w:pPr>
              <w:spacing w:line="266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2"/>
                <w:lang w:val="fr-FR"/>
              </w:rPr>
              <w:t>S</w:t>
            </w:r>
            <w:r w:rsidRPr="004B63DE">
              <w:rPr>
                <w:rFonts w:eastAsia="Times New Roman"/>
                <w:color w:val="000000"/>
                <w:sz w:val="22"/>
                <w:lang w:val="fr-FR"/>
              </w:rPr>
              <w:t>alle Jean Herbin (160 places)</w:t>
            </w:r>
          </w:p>
        </w:tc>
        <w:tc>
          <w:tcPr>
            <w:tcW w:w="3297" w:type="dxa"/>
            <w:gridSpan w:val="2"/>
            <w:vAlign w:val="center"/>
          </w:tcPr>
          <w:p w:rsidR="009F4157" w:rsidRPr="009F4157" w:rsidRDefault="009F4157" w:rsidP="009F4157">
            <w:pPr>
              <w:ind w:right="724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vertAlign w:val="subscript"/>
                <w:lang w:val="fr-FR"/>
              </w:rPr>
            </w:pPr>
            <w:r w:rsidRPr="009F4157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75 € + charges</w:t>
            </w:r>
          </w:p>
        </w:tc>
      </w:tr>
      <w:tr w:rsidR="00E4283F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</w:tcPr>
          <w:p w:rsidR="00E4283F" w:rsidRPr="00AB257E" w:rsidRDefault="008F0BC5" w:rsidP="00AB257E">
            <w:pPr>
              <w:jc w:val="center"/>
              <w:textAlignment w:val="baseline"/>
              <w:rPr>
                <w:rFonts w:ascii="Adobe Devanagari" w:eastAsia="Times New Roman" w:hAnsi="Adobe Devanagari" w:cs="Adobe Devanagari"/>
                <w:i w:val="0"/>
                <w:color w:val="000000"/>
                <w:sz w:val="22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i w:val="0"/>
                <w:color w:val="000000"/>
                <w:sz w:val="22"/>
                <w:lang w:val="fr-FR"/>
              </w:rPr>
              <w:t xml:space="preserve">LOCATIONS AUX EXTERIEURS DE </w:t>
            </w:r>
            <w:r w:rsidR="008B2A3E" w:rsidRPr="00AB257E">
              <w:rPr>
                <w:rFonts w:ascii="Adobe Devanagari" w:eastAsia="Times New Roman" w:hAnsi="Adobe Devanagari" w:cs="Adobe Devanagari"/>
                <w:i w:val="0"/>
                <w:color w:val="000000"/>
                <w:sz w:val="22"/>
                <w:lang w:val="fr-FR"/>
              </w:rPr>
              <w:t>NEUILLY-CRIMOLOIS</w:t>
            </w:r>
            <w:r w:rsidR="008B2A3E" w:rsidRPr="00AB257E">
              <w:rPr>
                <w:rFonts w:ascii="Adobe Devanagari" w:eastAsia="Times New Roman" w:hAnsi="Adobe Devanagari" w:cs="Adobe Devanagari"/>
                <w:i w:val="0"/>
                <w:color w:val="000000"/>
                <w:sz w:val="22"/>
                <w:lang w:val="fr-FR"/>
              </w:rPr>
              <w:t xml:space="preserve"> </w:t>
            </w:r>
            <w:r w:rsidRPr="00AB257E">
              <w:rPr>
                <w:rFonts w:ascii="Adobe Devanagari" w:eastAsia="Times New Roman" w:hAnsi="Adobe Devanagari" w:cs="Adobe Devanagari"/>
                <w:color w:val="000000"/>
                <w:sz w:val="22"/>
                <w:lang w:val="fr-FR"/>
              </w:rPr>
              <w:t>(2)</w:t>
            </w:r>
          </w:p>
        </w:tc>
      </w:tr>
      <w:tr w:rsidR="008B2A3E" w:rsidTr="00460F1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8B2A3E" w:rsidRDefault="008B2A3E" w:rsidP="00AB257E">
            <w:pPr>
              <w:spacing w:before="33" w:line="250" w:lineRule="exact"/>
              <w:jc w:val="lef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fr-FR"/>
              </w:rPr>
              <w:t>S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alle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fr-F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Daniel </w:t>
            </w:r>
            <w:proofErr w:type="spellStart"/>
            <w:r>
              <w:rPr>
                <w:rFonts w:eastAsia="Times New Roman"/>
                <w:color w:val="000000"/>
                <w:sz w:val="24"/>
                <w:lang w:val="fr-FR"/>
              </w:rPr>
              <w:t>Gatin</w:t>
            </w:r>
            <w:proofErr w:type="spellEnd"/>
          </w:p>
        </w:tc>
        <w:tc>
          <w:tcPr>
            <w:tcW w:w="1596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650 €</w:t>
            </w:r>
          </w:p>
        </w:tc>
        <w:tc>
          <w:tcPr>
            <w:tcW w:w="1701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1100 €</w:t>
            </w:r>
          </w:p>
        </w:tc>
      </w:tr>
      <w:tr w:rsidR="008B2A3E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8B2A3E" w:rsidRDefault="008B2A3E" w:rsidP="008B2A3E">
            <w:pPr>
              <w:spacing w:line="264" w:lineRule="exact"/>
              <w:jc w:val="lef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fr-FR"/>
              </w:rPr>
              <w:t>S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alle des 2 Cèdres</w:t>
            </w:r>
          </w:p>
        </w:tc>
        <w:tc>
          <w:tcPr>
            <w:tcW w:w="1596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300 €</w:t>
            </w:r>
          </w:p>
        </w:tc>
        <w:tc>
          <w:tcPr>
            <w:tcW w:w="1701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450 €</w:t>
            </w:r>
          </w:p>
        </w:tc>
      </w:tr>
      <w:tr w:rsidR="008B2A3E" w:rsidTr="00460F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8B2A3E" w:rsidRDefault="008B2A3E" w:rsidP="008B2A3E">
            <w:pPr>
              <w:spacing w:line="266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fr-FR"/>
              </w:rPr>
              <w:t>C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uisine</w:t>
            </w:r>
          </w:p>
        </w:tc>
        <w:tc>
          <w:tcPr>
            <w:tcW w:w="1596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170 €</w:t>
            </w:r>
          </w:p>
        </w:tc>
        <w:tc>
          <w:tcPr>
            <w:tcW w:w="1701" w:type="dxa"/>
          </w:tcPr>
          <w:p w:rsidR="008B2A3E" w:rsidRPr="00AB257E" w:rsidRDefault="008B2A3E" w:rsidP="00AB257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250 €.</w:t>
            </w:r>
          </w:p>
        </w:tc>
      </w:tr>
      <w:tr w:rsidR="009F4157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F4157" w:rsidRPr="009F4157" w:rsidRDefault="009F4157" w:rsidP="009F4157">
            <w:pPr>
              <w:spacing w:line="266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0"/>
                <w:szCs w:val="20"/>
                <w:lang w:val="fr-FR"/>
              </w:rPr>
            </w:pPr>
            <w:r w:rsidRPr="009F4157">
              <w:rPr>
                <w:rFonts w:eastAsia="Times New Roman"/>
                <w:color w:val="000000"/>
                <w:sz w:val="20"/>
                <w:szCs w:val="20"/>
                <w:lang w:val="fr-FR"/>
              </w:rPr>
              <w:t xml:space="preserve">Location du podium salle D. </w:t>
            </w:r>
            <w:proofErr w:type="spellStart"/>
            <w:r w:rsidRPr="009F4157">
              <w:rPr>
                <w:rFonts w:eastAsia="Times New Roman"/>
                <w:color w:val="000000"/>
                <w:sz w:val="20"/>
                <w:szCs w:val="20"/>
                <w:lang w:val="fr-FR"/>
              </w:rPr>
              <w:t>Gatin</w:t>
            </w:r>
            <w:proofErr w:type="spellEnd"/>
          </w:p>
        </w:tc>
        <w:tc>
          <w:tcPr>
            <w:tcW w:w="3297" w:type="dxa"/>
            <w:gridSpan w:val="2"/>
          </w:tcPr>
          <w:p w:rsidR="009F4157" w:rsidRPr="00AB257E" w:rsidRDefault="009F4157" w:rsidP="009F4157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D2262E">
              <w:rPr>
                <w:rFonts w:ascii="Adobe Devanagari" w:eastAsia="Tahoma" w:hAnsi="Adobe Devanagari" w:cs="Adobe Devanagari"/>
                <w:color w:val="000000"/>
                <w:spacing w:val="7"/>
                <w:lang w:val="fr-FR"/>
              </w:rPr>
              <w:t>150 €</w:t>
            </w:r>
          </w:p>
        </w:tc>
      </w:tr>
      <w:tr w:rsidR="009F4157" w:rsidTr="00460F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F4157" w:rsidRDefault="009F4157" w:rsidP="009F4157">
            <w:pPr>
              <w:spacing w:after="4" w:line="267" w:lineRule="exact"/>
              <w:ind w:right="900"/>
              <w:jc w:val="lef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Salle Jean Herbin </w:t>
            </w:r>
            <w:r>
              <w:rPr>
                <w:rFonts w:eastAsia="Times New Roman"/>
                <w:color w:val="000000"/>
                <w:sz w:val="24"/>
                <w:lang w:val="fr-FR"/>
              </w:rPr>
              <w:t>(**)</w:t>
            </w:r>
          </w:p>
        </w:tc>
        <w:tc>
          <w:tcPr>
            <w:tcW w:w="1596" w:type="dxa"/>
          </w:tcPr>
          <w:p w:rsidR="009F4157" w:rsidRPr="00AB257E" w:rsidRDefault="009F4157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450 €</w:t>
            </w:r>
            <w:r w:rsidRPr="009F4157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+ charges</w:t>
            </w:r>
          </w:p>
        </w:tc>
        <w:tc>
          <w:tcPr>
            <w:tcW w:w="1701" w:type="dxa"/>
          </w:tcPr>
          <w:p w:rsidR="009F4157" w:rsidRPr="00AB257E" w:rsidRDefault="009F4157" w:rsidP="009F4157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</w:pP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 xml:space="preserve">600 </w:t>
            </w:r>
            <w:r w:rsidRPr="009F4157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>+ charges</w:t>
            </w:r>
            <w:r w:rsidRPr="00AB257E">
              <w:rPr>
                <w:rFonts w:ascii="Adobe Devanagari" w:eastAsia="Times New Roman" w:hAnsi="Adobe Devanagari" w:cs="Adobe Devanagari"/>
                <w:color w:val="000000"/>
                <w:sz w:val="24"/>
                <w:szCs w:val="24"/>
                <w:lang w:val="fr-FR"/>
              </w:rPr>
              <w:t xml:space="preserve"> €</w:t>
            </w:r>
          </w:p>
        </w:tc>
      </w:tr>
      <w:tr w:rsidR="009F4157" w:rsidTr="00460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F4157" w:rsidRDefault="009F4157" w:rsidP="009F4157">
            <w:pPr>
              <w:spacing w:after="4" w:line="267" w:lineRule="exact"/>
              <w:ind w:right="900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</w:tc>
        <w:tc>
          <w:tcPr>
            <w:tcW w:w="3297" w:type="dxa"/>
            <w:gridSpan w:val="2"/>
          </w:tcPr>
          <w:p w:rsidR="009F4157" w:rsidRDefault="009F4157" w:rsidP="009F4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sz w:val="16"/>
                <w:szCs w:val="16"/>
              </w:rPr>
            </w:pPr>
            <w:proofErr w:type="gramStart"/>
            <w:r w:rsidRPr="00D2262E">
              <w:rPr>
                <w:rFonts w:ascii="Adobe Devanagari" w:eastAsia="Tahoma" w:hAnsi="Adobe Devanagari" w:cs="Adobe Devanagari"/>
                <w:color w:val="000000"/>
                <w:spacing w:val="7"/>
                <w:sz w:val="16"/>
                <w:szCs w:val="16"/>
                <w:lang w:val="fr-FR"/>
              </w:rPr>
              <w:t>séminaire</w:t>
            </w:r>
            <w:r>
              <w:rPr>
                <w:rFonts w:ascii="Adobe Devanagari" w:eastAsia="Tahoma" w:hAnsi="Adobe Devanagari" w:cs="Adobe Devanagari"/>
                <w:color w:val="000000"/>
                <w:spacing w:val="7"/>
                <w:sz w:val="16"/>
                <w:szCs w:val="16"/>
                <w:lang w:val="fr-FR"/>
              </w:rPr>
              <w:t>s</w:t>
            </w:r>
            <w:proofErr w:type="gramEnd"/>
            <w:r w:rsidRPr="00D2262E">
              <w:rPr>
                <w:rFonts w:ascii="Adobe Devanagari" w:eastAsia="Tahoma" w:hAnsi="Adobe Devanagari" w:cs="Adobe Devanagari"/>
                <w:color w:val="000000"/>
                <w:spacing w:val="7"/>
                <w:sz w:val="16"/>
                <w:szCs w:val="16"/>
                <w:lang w:val="fr-FR"/>
              </w:rPr>
              <w:t>, comité d'entreprise, exposition</w:t>
            </w:r>
            <w:r>
              <w:rPr>
                <w:rFonts w:ascii="Adobe Devanagari" w:hAnsi="Adobe Devanagari" w:cs="Adobe Devanagari"/>
                <w:sz w:val="16"/>
                <w:szCs w:val="16"/>
              </w:rPr>
              <w:t>s</w:t>
            </w:r>
          </w:p>
          <w:p w:rsidR="009F4157" w:rsidRPr="00D2262E" w:rsidRDefault="009F4157" w:rsidP="009F4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sz w:val="16"/>
                <w:szCs w:val="16"/>
              </w:rPr>
            </w:pPr>
            <w:r>
              <w:rPr>
                <w:rFonts w:ascii="Adobe Devanagari" w:hAnsi="Adobe Devanagari" w:cs="Adobe Devanagari"/>
                <w:sz w:val="16"/>
                <w:szCs w:val="16"/>
              </w:rPr>
              <w:t>465 € / jour</w:t>
            </w:r>
          </w:p>
        </w:tc>
      </w:tr>
      <w:tr w:rsidR="009F4157" w:rsidTr="00460F1C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9F4157" w:rsidRPr="00D2262E" w:rsidRDefault="009F4157" w:rsidP="009F4157">
            <w:pPr>
              <w:spacing w:after="4" w:line="267" w:lineRule="exact"/>
              <w:ind w:right="900"/>
              <w:textAlignment w:val="baseline"/>
              <w:rPr>
                <w:rFonts w:eastAsia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297" w:type="dxa"/>
            <w:gridSpan w:val="2"/>
            <w:vAlign w:val="center"/>
          </w:tcPr>
          <w:p w:rsidR="009F4157" w:rsidRPr="00D2262E" w:rsidRDefault="009F4157" w:rsidP="009F4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eastAsia="Tahoma" w:hAnsi="Adobe Devanagari" w:cs="Adobe Devanagari"/>
                <w:color w:val="000000"/>
                <w:spacing w:val="7"/>
                <w:lang w:val="fr-FR"/>
              </w:rPr>
            </w:pPr>
          </w:p>
        </w:tc>
      </w:tr>
    </w:tbl>
    <w:p w:rsidR="00E4283F" w:rsidRDefault="00E4283F">
      <w:pPr>
        <w:spacing w:after="237" w:line="20" w:lineRule="exact"/>
      </w:pPr>
    </w:p>
    <w:p w:rsidR="004B63DE" w:rsidRPr="006125AE" w:rsidRDefault="004B63DE" w:rsidP="004B63DE">
      <w:pPr>
        <w:tabs>
          <w:tab w:val="left" w:pos="360"/>
          <w:tab w:val="left" w:pos="900"/>
        </w:tabs>
        <w:spacing w:before="120"/>
        <w:ind w:left="900" w:hanging="900"/>
        <w:jc w:val="both"/>
        <w:rPr>
          <w:rFonts w:ascii="Bubblegum Sans" w:hAnsi="Bubblegum Sans"/>
          <w:b/>
          <w:u w:val="single"/>
        </w:rPr>
      </w:pPr>
      <w:r w:rsidRPr="006125AE">
        <w:rPr>
          <w:rFonts w:ascii="Bubblegum Sans" w:hAnsi="Bubblegum Sans"/>
          <w:b/>
          <w:u w:val="single"/>
        </w:rPr>
        <w:t xml:space="preserve">Conditions de </w:t>
      </w:r>
      <w:proofErr w:type="spellStart"/>
      <w:r w:rsidRPr="006125AE">
        <w:rPr>
          <w:rFonts w:ascii="Bubblegum Sans" w:hAnsi="Bubblegum Sans"/>
          <w:b/>
          <w:u w:val="single"/>
        </w:rPr>
        <w:t>paiement</w:t>
      </w:r>
      <w:proofErr w:type="spellEnd"/>
      <w:r w:rsidRPr="006125AE">
        <w:rPr>
          <w:rFonts w:ascii="Bubblegum Sans" w:hAnsi="Bubblegum Sans"/>
          <w:b/>
          <w:u w:val="single"/>
        </w:rPr>
        <w:t xml:space="preserve"> –caution de </w:t>
      </w:r>
      <w:proofErr w:type="spellStart"/>
      <w:r w:rsidRPr="006125AE">
        <w:rPr>
          <w:rFonts w:ascii="Bubblegum Sans" w:hAnsi="Bubblegum Sans"/>
          <w:b/>
          <w:u w:val="single"/>
        </w:rPr>
        <w:t>garantie</w:t>
      </w:r>
      <w:proofErr w:type="spellEnd"/>
    </w:p>
    <w:p w:rsidR="004B63DE" w:rsidRPr="00460F1C" w:rsidRDefault="004B63DE" w:rsidP="00460F1C">
      <w:pPr>
        <w:tabs>
          <w:tab w:val="left" w:pos="360"/>
        </w:tabs>
        <w:ind w:left="360" w:hanging="360"/>
        <w:jc w:val="both"/>
        <w:rPr>
          <w:rFonts w:ascii="Adobe Devanagari" w:hAnsi="Adobe Devanagari" w:cs="Adobe Devanagari"/>
          <w:b/>
        </w:rPr>
      </w:pPr>
      <w:r w:rsidRPr="006125AE">
        <w:rPr>
          <w:rFonts w:ascii="Bubblegum Sans" w:hAnsi="Bubblegum Sans"/>
        </w:rPr>
        <w:tab/>
      </w:r>
      <w:r w:rsidRPr="00460F1C">
        <w:rPr>
          <w:rFonts w:ascii="Adobe Devanagari" w:hAnsi="Adobe Devanagari" w:cs="Adobe Devanagari"/>
        </w:rPr>
        <w:t xml:space="preserve">Un premier </w:t>
      </w:r>
      <w:proofErr w:type="spellStart"/>
      <w:r w:rsidRPr="00460F1C">
        <w:rPr>
          <w:rFonts w:ascii="Adobe Devanagari" w:hAnsi="Adobe Devanagari" w:cs="Adobe Devanagari"/>
        </w:rPr>
        <w:t>versement</w:t>
      </w:r>
      <w:proofErr w:type="spellEnd"/>
      <w:r w:rsidRPr="00460F1C">
        <w:rPr>
          <w:rFonts w:ascii="Adobe Devanagari" w:hAnsi="Adobe Devanagari" w:cs="Adobe Devanagari"/>
        </w:rPr>
        <w:t xml:space="preserve"> de 50 % du </w:t>
      </w:r>
      <w:proofErr w:type="spellStart"/>
      <w:r w:rsidRPr="00460F1C">
        <w:rPr>
          <w:rFonts w:ascii="Adobe Devanagari" w:hAnsi="Adobe Devanagari" w:cs="Adobe Devanagari"/>
        </w:rPr>
        <w:t>montant</w:t>
      </w:r>
      <w:proofErr w:type="spellEnd"/>
      <w:r w:rsidRPr="00460F1C">
        <w:rPr>
          <w:rFonts w:ascii="Adobe Devanagari" w:hAnsi="Adobe Devanagari" w:cs="Adobe Devanagari"/>
        </w:rPr>
        <w:t xml:space="preserve"> de la location sous </w:t>
      </w:r>
      <w:proofErr w:type="spellStart"/>
      <w:r w:rsidRPr="00460F1C">
        <w:rPr>
          <w:rFonts w:ascii="Adobe Devanagari" w:hAnsi="Adobe Devanagari" w:cs="Adobe Devanagari"/>
        </w:rPr>
        <w:t>forme</w:t>
      </w:r>
      <w:proofErr w:type="spellEnd"/>
      <w:r w:rsidRPr="00460F1C">
        <w:rPr>
          <w:rFonts w:ascii="Adobe Devanagari" w:hAnsi="Adobe Devanagari" w:cs="Adobe Devanagari"/>
        </w:rPr>
        <w:t xml:space="preserve"> de </w:t>
      </w:r>
      <w:proofErr w:type="spellStart"/>
      <w:r w:rsidRPr="00460F1C">
        <w:rPr>
          <w:rFonts w:ascii="Adobe Devanagari" w:hAnsi="Adobe Devanagari" w:cs="Adobe Devanagari"/>
        </w:rPr>
        <w:t>chèque</w:t>
      </w:r>
      <w:proofErr w:type="spellEnd"/>
      <w:r w:rsidRPr="00460F1C">
        <w:rPr>
          <w:rFonts w:ascii="Adobe Devanagari" w:hAnsi="Adobe Devanagari" w:cs="Adobe Devanagari"/>
        </w:rPr>
        <w:t xml:space="preserve"> sera </w:t>
      </w:r>
      <w:proofErr w:type="spellStart"/>
      <w:r w:rsidRPr="00460F1C">
        <w:rPr>
          <w:rFonts w:ascii="Adobe Devanagari" w:hAnsi="Adobe Devanagari" w:cs="Adobe Devanagari"/>
        </w:rPr>
        <w:t>versé</w:t>
      </w:r>
      <w:proofErr w:type="spellEnd"/>
      <w:r w:rsidRPr="00460F1C">
        <w:rPr>
          <w:rFonts w:ascii="Adobe Devanagari" w:hAnsi="Adobe Devanagari" w:cs="Adobe Devanagari"/>
        </w:rPr>
        <w:t xml:space="preserve"> au moment de la </w:t>
      </w:r>
      <w:proofErr w:type="spellStart"/>
      <w:r w:rsidRPr="00460F1C">
        <w:rPr>
          <w:rFonts w:ascii="Adobe Devanagari" w:hAnsi="Adobe Devanagari" w:cs="Adobe Devanagari"/>
          <w:b/>
        </w:rPr>
        <w:t>réservation</w:t>
      </w:r>
      <w:proofErr w:type="spellEnd"/>
      <w:r w:rsidRPr="00460F1C">
        <w:rPr>
          <w:rFonts w:ascii="Adobe Devanagari" w:hAnsi="Adobe Devanagari" w:cs="Adobe Devanagari"/>
          <w:b/>
        </w:rPr>
        <w:t xml:space="preserve">, </w:t>
      </w:r>
      <w:r w:rsidRPr="00460F1C">
        <w:rPr>
          <w:rFonts w:ascii="Adobe Devanagari" w:hAnsi="Adobe Devanagari" w:cs="Adobe Devanagari"/>
          <w:b/>
          <w:u w:val="single"/>
        </w:rPr>
        <w:t xml:space="preserve">non </w:t>
      </w:r>
      <w:proofErr w:type="spellStart"/>
      <w:r w:rsidRPr="00460F1C">
        <w:rPr>
          <w:rFonts w:ascii="Adobe Devanagari" w:hAnsi="Adobe Devanagari" w:cs="Adobe Devanagari"/>
          <w:b/>
          <w:u w:val="single"/>
        </w:rPr>
        <w:t>remboursés</w:t>
      </w:r>
      <w:proofErr w:type="spellEnd"/>
      <w:r w:rsidRPr="00460F1C">
        <w:rPr>
          <w:rFonts w:ascii="Adobe Devanagari" w:hAnsi="Adobe Devanagari" w:cs="Adobe Devanagari"/>
          <w:b/>
          <w:u w:val="single"/>
        </w:rPr>
        <w:t xml:space="preserve"> </w:t>
      </w:r>
      <w:proofErr w:type="spellStart"/>
      <w:r w:rsidRPr="00460F1C">
        <w:rPr>
          <w:rFonts w:ascii="Adobe Devanagari" w:hAnsi="Adobe Devanagari" w:cs="Adobe Devanagari"/>
          <w:b/>
          <w:u w:val="single"/>
        </w:rPr>
        <w:t>en</w:t>
      </w:r>
      <w:proofErr w:type="spellEnd"/>
      <w:r w:rsidRPr="00460F1C">
        <w:rPr>
          <w:rFonts w:ascii="Adobe Devanagari" w:hAnsi="Adobe Devanagari" w:cs="Adobe Devanagari"/>
          <w:b/>
          <w:u w:val="single"/>
        </w:rPr>
        <w:t xml:space="preserve"> </w:t>
      </w:r>
      <w:proofErr w:type="spellStart"/>
      <w:r w:rsidRPr="00460F1C">
        <w:rPr>
          <w:rFonts w:ascii="Adobe Devanagari" w:hAnsi="Adobe Devanagari" w:cs="Adobe Devanagari"/>
          <w:b/>
          <w:u w:val="single"/>
        </w:rPr>
        <w:t>cas</w:t>
      </w:r>
      <w:proofErr w:type="spellEnd"/>
      <w:r w:rsidRPr="00460F1C">
        <w:rPr>
          <w:rFonts w:ascii="Adobe Devanagari" w:hAnsi="Adobe Devanagari" w:cs="Adobe Devanagari"/>
          <w:b/>
          <w:u w:val="single"/>
        </w:rPr>
        <w:t xml:space="preserve"> </w:t>
      </w:r>
      <w:proofErr w:type="spellStart"/>
      <w:r w:rsidRPr="00460F1C">
        <w:rPr>
          <w:rFonts w:ascii="Adobe Devanagari" w:hAnsi="Adobe Devanagari" w:cs="Adobe Devanagari"/>
          <w:b/>
          <w:u w:val="single"/>
        </w:rPr>
        <w:t>d’annulation</w:t>
      </w:r>
      <w:proofErr w:type="spellEnd"/>
      <w:r w:rsidRPr="00460F1C">
        <w:rPr>
          <w:rFonts w:ascii="Adobe Devanagari" w:hAnsi="Adobe Devanagari" w:cs="Adobe Devanagari"/>
          <w:b/>
          <w:u w:val="single"/>
        </w:rPr>
        <w:t xml:space="preserve"> de la </w:t>
      </w:r>
      <w:proofErr w:type="spellStart"/>
      <w:r w:rsidRPr="00460F1C">
        <w:rPr>
          <w:rFonts w:ascii="Adobe Devanagari" w:hAnsi="Adobe Devanagari" w:cs="Adobe Devanagari"/>
          <w:b/>
          <w:u w:val="single"/>
        </w:rPr>
        <w:t>réservation</w:t>
      </w:r>
      <w:proofErr w:type="spellEnd"/>
      <w:r w:rsidRPr="00460F1C">
        <w:rPr>
          <w:rFonts w:ascii="Adobe Devanagari" w:hAnsi="Adobe Devanagari" w:cs="Adobe Devanagari"/>
          <w:b/>
        </w:rPr>
        <w:t>.</w:t>
      </w:r>
    </w:p>
    <w:p w:rsidR="004B63DE" w:rsidRPr="00460F1C" w:rsidRDefault="004B63DE" w:rsidP="00460F1C">
      <w:pPr>
        <w:tabs>
          <w:tab w:val="left" w:pos="360"/>
        </w:tabs>
        <w:ind w:left="360" w:hanging="360"/>
        <w:jc w:val="both"/>
        <w:rPr>
          <w:rFonts w:ascii="Adobe Devanagari" w:hAnsi="Adobe Devanagari" w:cs="Adobe Devanagari"/>
        </w:rPr>
      </w:pPr>
      <w:r w:rsidRPr="00460F1C">
        <w:rPr>
          <w:rFonts w:ascii="Adobe Devanagari" w:hAnsi="Adobe Devanagari" w:cs="Adobe Devanagari"/>
        </w:rPr>
        <w:tab/>
        <w:t xml:space="preserve">La </w:t>
      </w:r>
      <w:proofErr w:type="spellStart"/>
      <w:r w:rsidRPr="00460F1C">
        <w:rPr>
          <w:rFonts w:ascii="Adobe Devanagari" w:hAnsi="Adobe Devanagari" w:cs="Adobe Devanagari"/>
        </w:rPr>
        <w:t>seconde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moitié</w:t>
      </w:r>
      <w:proofErr w:type="spellEnd"/>
      <w:r w:rsidRPr="00460F1C">
        <w:rPr>
          <w:rFonts w:ascii="Adobe Devanagari" w:hAnsi="Adobe Devanagari" w:cs="Adobe Devanagari"/>
        </w:rPr>
        <w:t xml:space="preserve"> de la </w:t>
      </w:r>
      <w:proofErr w:type="spellStart"/>
      <w:proofErr w:type="gramStart"/>
      <w:r w:rsidRPr="00460F1C">
        <w:rPr>
          <w:rFonts w:ascii="Adobe Devanagari" w:hAnsi="Adobe Devanagari" w:cs="Adobe Devanagari"/>
        </w:rPr>
        <w:t>somme</w:t>
      </w:r>
      <w:proofErr w:type="spellEnd"/>
      <w:proofErr w:type="gram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devra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être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réglée</w:t>
      </w:r>
      <w:proofErr w:type="spellEnd"/>
      <w:r w:rsidRPr="00460F1C">
        <w:rPr>
          <w:rFonts w:ascii="Adobe Devanagari" w:hAnsi="Adobe Devanagari" w:cs="Adobe Devanagari"/>
        </w:rPr>
        <w:t xml:space="preserve"> par </w:t>
      </w:r>
      <w:proofErr w:type="spellStart"/>
      <w:r w:rsidRPr="00460F1C">
        <w:rPr>
          <w:rFonts w:ascii="Adobe Devanagari" w:hAnsi="Adobe Devanagari" w:cs="Adobe Devanagari"/>
        </w:rPr>
        <w:t>chèque</w:t>
      </w:r>
      <w:proofErr w:type="spellEnd"/>
      <w:r w:rsidRPr="00460F1C">
        <w:rPr>
          <w:rFonts w:ascii="Adobe Devanagari" w:hAnsi="Adobe Devanagari" w:cs="Adobe Devanagari"/>
        </w:rPr>
        <w:t xml:space="preserve"> 15 </w:t>
      </w:r>
      <w:proofErr w:type="spellStart"/>
      <w:r w:rsidRPr="00460F1C">
        <w:rPr>
          <w:rFonts w:ascii="Adobe Devanagari" w:hAnsi="Adobe Devanagari" w:cs="Adobe Devanagari"/>
        </w:rPr>
        <w:t>jours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avant</w:t>
      </w:r>
      <w:proofErr w:type="spellEnd"/>
      <w:r w:rsidRPr="00460F1C">
        <w:rPr>
          <w:rFonts w:ascii="Adobe Devanagari" w:hAnsi="Adobe Devanagari" w:cs="Adobe Devanagari"/>
        </w:rPr>
        <w:t xml:space="preserve"> la location</w:t>
      </w:r>
    </w:p>
    <w:p w:rsidR="004B63DE" w:rsidRPr="00460F1C" w:rsidRDefault="004B63DE" w:rsidP="00460F1C">
      <w:pPr>
        <w:tabs>
          <w:tab w:val="left" w:pos="360"/>
        </w:tabs>
        <w:ind w:left="360" w:hanging="360"/>
        <w:jc w:val="both"/>
        <w:rPr>
          <w:rFonts w:ascii="Adobe Devanagari" w:hAnsi="Adobe Devanagari" w:cs="Adobe Devanagari"/>
        </w:rPr>
      </w:pPr>
      <w:r w:rsidRPr="00460F1C">
        <w:rPr>
          <w:rFonts w:ascii="Adobe Devanagari" w:hAnsi="Adobe Devanagari" w:cs="Adobe Devanagari"/>
        </w:rPr>
        <w:tab/>
      </w:r>
      <w:proofErr w:type="gramStart"/>
      <w:r w:rsidRPr="00460F1C">
        <w:rPr>
          <w:rFonts w:ascii="Adobe Devanagari" w:hAnsi="Adobe Devanagari" w:cs="Adobe Devanagari"/>
        </w:rPr>
        <w:t>Un</w:t>
      </w:r>
      <w:proofErr w:type="gram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chèque</w:t>
      </w:r>
      <w:proofErr w:type="spellEnd"/>
      <w:r w:rsidRPr="00460F1C">
        <w:rPr>
          <w:rFonts w:ascii="Adobe Devanagari" w:hAnsi="Adobe Devanagari" w:cs="Adobe Devanagari"/>
        </w:rPr>
        <w:t xml:space="preserve"> de caution de </w:t>
      </w:r>
      <w:r w:rsidR="006125AE" w:rsidRPr="00460F1C">
        <w:rPr>
          <w:rFonts w:ascii="Adobe Devanagari" w:hAnsi="Adobe Devanagari" w:cs="Adobe Devanagari"/>
        </w:rPr>
        <w:t xml:space="preserve">800 € (pour les </w:t>
      </w:r>
      <w:proofErr w:type="spellStart"/>
      <w:r w:rsidR="006125AE" w:rsidRPr="00460F1C">
        <w:rPr>
          <w:rFonts w:ascii="Adobe Devanagari" w:hAnsi="Adobe Devanagari" w:cs="Adobe Devanagari"/>
        </w:rPr>
        <w:t>salles</w:t>
      </w:r>
      <w:proofErr w:type="spellEnd"/>
      <w:r w:rsidR="006125AE" w:rsidRPr="00460F1C">
        <w:rPr>
          <w:rFonts w:ascii="Adobe Devanagari" w:hAnsi="Adobe Devanagari" w:cs="Adobe Devanagari"/>
        </w:rPr>
        <w:t xml:space="preserve"> </w:t>
      </w:r>
      <w:proofErr w:type="spellStart"/>
      <w:r w:rsidR="006125AE" w:rsidRPr="00460F1C">
        <w:rPr>
          <w:rFonts w:ascii="Adobe Devanagari" w:hAnsi="Adobe Devanagari" w:cs="Adobe Devanagari"/>
        </w:rPr>
        <w:t>D.Gatin</w:t>
      </w:r>
      <w:proofErr w:type="spellEnd"/>
      <w:r w:rsidR="006125AE" w:rsidRPr="00460F1C">
        <w:rPr>
          <w:rFonts w:ascii="Adobe Devanagari" w:hAnsi="Adobe Devanagari" w:cs="Adobe Devanagari"/>
        </w:rPr>
        <w:t xml:space="preserve"> et des 2 </w:t>
      </w:r>
      <w:proofErr w:type="spellStart"/>
      <w:r w:rsidR="006125AE" w:rsidRPr="00460F1C">
        <w:rPr>
          <w:rFonts w:ascii="Adobe Devanagari" w:hAnsi="Adobe Devanagari" w:cs="Adobe Devanagari"/>
        </w:rPr>
        <w:t>Cèdres</w:t>
      </w:r>
      <w:proofErr w:type="spellEnd"/>
      <w:r w:rsidR="006125AE" w:rsidRPr="00460F1C">
        <w:rPr>
          <w:rFonts w:ascii="Adobe Devanagari" w:hAnsi="Adobe Devanagari" w:cs="Adobe Devanagari"/>
        </w:rPr>
        <w:t xml:space="preserve">) </w:t>
      </w:r>
      <w:proofErr w:type="spellStart"/>
      <w:r w:rsidR="006125AE" w:rsidRPr="00460F1C">
        <w:rPr>
          <w:rFonts w:ascii="Adobe Devanagari" w:hAnsi="Adobe Devanagari" w:cs="Adobe Devanagari"/>
        </w:rPr>
        <w:t>ou</w:t>
      </w:r>
      <w:proofErr w:type="spellEnd"/>
      <w:r w:rsidR="006125AE" w:rsidRPr="00460F1C">
        <w:rPr>
          <w:rFonts w:ascii="Adobe Devanagari" w:hAnsi="Adobe Devanagari" w:cs="Adobe Devanagari"/>
        </w:rPr>
        <w:t xml:space="preserve"> de </w:t>
      </w:r>
      <w:r w:rsidRPr="00460F1C">
        <w:rPr>
          <w:rFonts w:ascii="Adobe Devanagari" w:hAnsi="Adobe Devanagari" w:cs="Adobe Devanagari"/>
        </w:rPr>
        <w:t>460 €</w:t>
      </w:r>
      <w:r w:rsidR="006125AE" w:rsidRPr="00460F1C">
        <w:rPr>
          <w:rFonts w:ascii="Adobe Devanagari" w:hAnsi="Adobe Devanagari" w:cs="Adobe Devanagari"/>
        </w:rPr>
        <w:t xml:space="preserve"> (pour la sale Jean </w:t>
      </w:r>
      <w:proofErr w:type="spellStart"/>
      <w:r w:rsidR="006125AE" w:rsidRPr="00460F1C">
        <w:rPr>
          <w:rFonts w:ascii="Adobe Devanagari" w:hAnsi="Adobe Devanagari" w:cs="Adobe Devanagari"/>
        </w:rPr>
        <w:t>Herbin</w:t>
      </w:r>
      <w:proofErr w:type="spellEnd"/>
      <w:r w:rsidR="006125AE" w:rsidRPr="00460F1C">
        <w:rPr>
          <w:rFonts w:ascii="Adobe Devanagari" w:hAnsi="Adobe Devanagari" w:cs="Adobe Devanagari"/>
        </w:rPr>
        <w:t>)</w:t>
      </w:r>
      <w:r w:rsidRPr="00460F1C">
        <w:rPr>
          <w:rFonts w:ascii="Adobe Devanagari" w:hAnsi="Adobe Devanagari" w:cs="Adobe Devanagari"/>
        </w:rPr>
        <w:t xml:space="preserve"> sera </w:t>
      </w:r>
      <w:proofErr w:type="spellStart"/>
      <w:r w:rsidRPr="00460F1C">
        <w:rPr>
          <w:rFonts w:ascii="Adobe Devanagari" w:hAnsi="Adobe Devanagari" w:cs="Adobe Devanagari"/>
        </w:rPr>
        <w:t>déposé</w:t>
      </w:r>
      <w:proofErr w:type="spellEnd"/>
      <w:r w:rsidRPr="00460F1C">
        <w:rPr>
          <w:rFonts w:ascii="Adobe Devanagari" w:hAnsi="Adobe Devanagari" w:cs="Adobe Devanagari"/>
        </w:rPr>
        <w:t xml:space="preserve"> 15 </w:t>
      </w:r>
      <w:proofErr w:type="spellStart"/>
      <w:r w:rsidRPr="00460F1C">
        <w:rPr>
          <w:rFonts w:ascii="Adobe Devanagari" w:hAnsi="Adobe Devanagari" w:cs="Adobe Devanagari"/>
        </w:rPr>
        <w:t>jours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avant</w:t>
      </w:r>
      <w:proofErr w:type="spellEnd"/>
      <w:r w:rsidRPr="00460F1C">
        <w:rPr>
          <w:rFonts w:ascii="Adobe Devanagari" w:hAnsi="Adobe Devanagari" w:cs="Adobe Devanagari"/>
        </w:rPr>
        <w:t xml:space="preserve"> la location </w:t>
      </w:r>
      <w:proofErr w:type="spellStart"/>
      <w:r w:rsidRPr="00460F1C">
        <w:rPr>
          <w:rFonts w:ascii="Adobe Devanagari" w:hAnsi="Adobe Devanagari" w:cs="Adobe Devanagari"/>
        </w:rPr>
        <w:t>en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garantie</w:t>
      </w:r>
      <w:proofErr w:type="spellEnd"/>
      <w:r w:rsidRPr="00460F1C">
        <w:rPr>
          <w:rFonts w:ascii="Adobe Devanagari" w:hAnsi="Adobe Devanagari" w:cs="Adobe Devanagari"/>
        </w:rPr>
        <w:t xml:space="preserve"> des </w:t>
      </w:r>
      <w:proofErr w:type="spellStart"/>
      <w:r w:rsidRPr="00460F1C">
        <w:rPr>
          <w:rFonts w:ascii="Adobe Devanagari" w:hAnsi="Adobe Devanagari" w:cs="Adobe Devanagari"/>
        </w:rPr>
        <w:t>dommages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éventuels</w:t>
      </w:r>
      <w:proofErr w:type="spellEnd"/>
      <w:r w:rsidRPr="00460F1C">
        <w:rPr>
          <w:rFonts w:ascii="Adobe Devanagari" w:hAnsi="Adobe Devanagari" w:cs="Adobe Devanagari"/>
        </w:rPr>
        <w:t xml:space="preserve"> (</w:t>
      </w:r>
      <w:proofErr w:type="spellStart"/>
      <w:r w:rsidRPr="00460F1C">
        <w:rPr>
          <w:rFonts w:ascii="Adobe Devanagari" w:hAnsi="Adobe Devanagari" w:cs="Adobe Devanagari"/>
        </w:rPr>
        <w:t>rendu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ou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renvoyé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dans</w:t>
      </w:r>
      <w:proofErr w:type="spellEnd"/>
      <w:r w:rsidRPr="00460F1C">
        <w:rPr>
          <w:rFonts w:ascii="Adobe Devanagari" w:hAnsi="Adobe Devanagari" w:cs="Adobe Devanagari"/>
        </w:rPr>
        <w:t xml:space="preserve"> un </w:t>
      </w:r>
      <w:proofErr w:type="spellStart"/>
      <w:r w:rsidRPr="00460F1C">
        <w:rPr>
          <w:rFonts w:ascii="Adobe Devanagari" w:hAnsi="Adobe Devanagari" w:cs="Adobe Devanagari"/>
        </w:rPr>
        <w:t>délai</w:t>
      </w:r>
      <w:proofErr w:type="spellEnd"/>
      <w:r w:rsidRPr="00460F1C">
        <w:rPr>
          <w:rFonts w:ascii="Adobe Devanagari" w:hAnsi="Adobe Devanagari" w:cs="Adobe Devanagari"/>
        </w:rPr>
        <w:t xml:space="preserve"> de 15 </w:t>
      </w:r>
      <w:proofErr w:type="spellStart"/>
      <w:r w:rsidRPr="00460F1C">
        <w:rPr>
          <w:rFonts w:ascii="Adobe Devanagari" w:hAnsi="Adobe Devanagari" w:cs="Adobe Devanagari"/>
        </w:rPr>
        <w:t>jours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suivant</w:t>
      </w:r>
      <w:proofErr w:type="spellEnd"/>
      <w:r w:rsidRPr="00460F1C">
        <w:rPr>
          <w:rFonts w:ascii="Adobe Devanagari" w:hAnsi="Adobe Devanagari" w:cs="Adobe Devanagari"/>
        </w:rPr>
        <w:t xml:space="preserve"> </w:t>
      </w:r>
      <w:proofErr w:type="spellStart"/>
      <w:r w:rsidRPr="00460F1C">
        <w:rPr>
          <w:rFonts w:ascii="Adobe Devanagari" w:hAnsi="Adobe Devanagari" w:cs="Adobe Devanagari"/>
        </w:rPr>
        <w:t>l’état</w:t>
      </w:r>
      <w:proofErr w:type="spellEnd"/>
      <w:r w:rsidRPr="00460F1C">
        <w:rPr>
          <w:rFonts w:ascii="Adobe Devanagari" w:hAnsi="Adobe Devanagari" w:cs="Adobe Devanagari"/>
        </w:rPr>
        <w:t xml:space="preserve"> des </w:t>
      </w:r>
      <w:proofErr w:type="spellStart"/>
      <w:r w:rsidRPr="00460F1C">
        <w:rPr>
          <w:rFonts w:ascii="Adobe Devanagari" w:hAnsi="Adobe Devanagari" w:cs="Adobe Devanagari"/>
        </w:rPr>
        <w:t>lieux</w:t>
      </w:r>
      <w:proofErr w:type="spellEnd"/>
      <w:r w:rsidRPr="00460F1C">
        <w:rPr>
          <w:rFonts w:ascii="Adobe Devanagari" w:hAnsi="Adobe Devanagari" w:cs="Adobe Devanagari"/>
        </w:rPr>
        <w:t xml:space="preserve"> après la location). </w:t>
      </w:r>
    </w:p>
    <w:p w:rsidR="004B63DE" w:rsidRPr="00460F1C" w:rsidRDefault="00460F1C" w:rsidP="00460F1C">
      <w:pPr>
        <w:tabs>
          <w:tab w:val="left" w:pos="360"/>
          <w:tab w:val="left" w:pos="900"/>
        </w:tabs>
        <w:ind w:left="1416" w:hanging="1416"/>
        <w:jc w:val="both"/>
        <w:rPr>
          <w:rFonts w:ascii="Adobe Devanagari" w:hAnsi="Adobe Devanagari" w:cs="Adobe Devanagari"/>
          <w:i/>
        </w:rPr>
      </w:pPr>
      <w:r w:rsidRPr="00460F1C">
        <w:rPr>
          <w:rFonts w:ascii="Adobe Devanagari" w:eastAsia="Times New Roman" w:hAnsi="Adobe Devanagari" w:cs="Adobe Devanagar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433705</wp:posOffset>
                </wp:positionV>
                <wp:extent cx="6530340" cy="1044575"/>
                <wp:effectExtent l="0" t="0" r="22860" b="222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1C" w:rsidRPr="00460F1C" w:rsidRDefault="00460F1C" w:rsidP="00460F1C">
                            <w:pPr>
                              <w:spacing w:before="100" w:beforeAutospacing="1" w:after="100" w:afterAutospacing="1"/>
                              <w:jc w:val="both"/>
                              <w:outlineLvl w:val="3"/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</w:pP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Informations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complémentaires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sur la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sal</w:t>
                            </w:r>
                            <w:r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l</w:t>
                            </w:r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Jean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Herbin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: </w:t>
                            </w:r>
                          </w:p>
                          <w:p w:rsidR="00460F1C" w:rsidRPr="00460F1C" w:rsidRDefault="00460F1C" w:rsidP="00460F1C">
                            <w:pPr>
                              <w:spacing w:before="100" w:beforeAutospacing="1" w:after="100" w:afterAutospacing="1"/>
                              <w:jc w:val="both"/>
                              <w:outlineLvl w:val="3"/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</w:pPr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Elle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possède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une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quarantaine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tables de 1</w:t>
                            </w:r>
                            <w:proofErr w:type="gram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,20</w:t>
                            </w:r>
                            <w:proofErr w:type="gram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m x 0.80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m et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environ 160 chaises. La </w:t>
                            </w:r>
                            <w:proofErr w:type="spellStart"/>
                            <w:proofErr w:type="gram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salle</w:t>
                            </w:r>
                            <w:proofErr w:type="spellEnd"/>
                            <w:proofErr w:type="gram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possède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un coin bar avec un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frigo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. La cuisine </w:t>
                            </w:r>
                            <w:proofErr w:type="spellStart"/>
                            <w:proofErr w:type="gram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équipée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de plaques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chauffantes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, de fours, d’un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évier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, d’un lave-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vaisselle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, d’un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frigo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et d’un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congélateur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. Nous ne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proposons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pas de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vaisselle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 xml:space="preserve"> de </w:t>
                            </w:r>
                            <w:proofErr w:type="spellStart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sono</w:t>
                            </w:r>
                            <w:proofErr w:type="spellEnd"/>
                            <w:r w:rsidRPr="00460F1C">
                              <w:rPr>
                                <w:rFonts w:ascii="Adobe Devanagari" w:eastAsia="Times New Roman" w:hAnsi="Adobe Devanagari" w:cs="Adobe Devanagari"/>
                                <w:bCs/>
                                <w:lang w:eastAsia="fr-FR"/>
                              </w:rPr>
                              <w:t>.</w:t>
                            </w:r>
                          </w:p>
                          <w:p w:rsidR="00460F1C" w:rsidRDefault="00460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9pt;margin-top:34.15pt;width:514.2pt;height:82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">
                <v:textbox>
                  <w:txbxContent>
                    <w:p w:rsidR="00460F1C" w:rsidRPr="00460F1C" w:rsidRDefault="00460F1C" w:rsidP="00460F1C">
                      <w:pPr>
                        <w:spacing w:before="100" w:beforeAutospacing="1" w:after="100" w:afterAutospacing="1"/>
                        <w:jc w:val="both"/>
                        <w:outlineLvl w:val="3"/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</w:pP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Informations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complémentaires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sur la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sal</w:t>
                      </w:r>
                      <w:r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l</w:t>
                      </w:r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Jean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Herbin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: </w:t>
                      </w:r>
                    </w:p>
                    <w:p w:rsidR="00460F1C" w:rsidRPr="00460F1C" w:rsidRDefault="00460F1C" w:rsidP="00460F1C">
                      <w:pPr>
                        <w:spacing w:before="100" w:beforeAutospacing="1" w:after="100" w:afterAutospacing="1"/>
                        <w:jc w:val="both"/>
                        <w:outlineLvl w:val="3"/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</w:pPr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Elle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possède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une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quarantaine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tables de 1</w:t>
                      </w:r>
                      <w:proofErr w:type="gram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,20</w:t>
                      </w:r>
                      <w:proofErr w:type="gram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m x 0.80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m et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environ 160 chaises. La </w:t>
                      </w:r>
                      <w:proofErr w:type="spellStart"/>
                      <w:proofErr w:type="gram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salle</w:t>
                      </w:r>
                      <w:proofErr w:type="spellEnd"/>
                      <w:proofErr w:type="gram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possède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un coin bar avec un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frigo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. La cuisine </w:t>
                      </w:r>
                      <w:proofErr w:type="spellStart"/>
                      <w:proofErr w:type="gram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est</w:t>
                      </w:r>
                      <w:proofErr w:type="spellEnd"/>
                      <w:proofErr w:type="gram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équipée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de plaques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chauffantes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, de fours, d’un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évier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, d’un lave-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vaisselle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, d’un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frigo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et d’un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congélateur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. Nous ne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proposons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pas de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vaisselle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ni</w:t>
                      </w:r>
                      <w:proofErr w:type="spellEnd"/>
                      <w:proofErr w:type="gram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 xml:space="preserve"> de </w:t>
                      </w:r>
                      <w:proofErr w:type="spellStart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sono</w:t>
                      </w:r>
                      <w:proofErr w:type="spellEnd"/>
                      <w:r w:rsidRPr="00460F1C">
                        <w:rPr>
                          <w:rFonts w:ascii="Adobe Devanagari" w:eastAsia="Times New Roman" w:hAnsi="Adobe Devanagari" w:cs="Adobe Devanagari"/>
                          <w:bCs/>
                          <w:lang w:eastAsia="fr-FR"/>
                        </w:rPr>
                        <w:t>.</w:t>
                      </w:r>
                    </w:p>
                    <w:p w:rsidR="00460F1C" w:rsidRDefault="00460F1C"/>
                  </w:txbxContent>
                </v:textbox>
                <w10:wrap type="square"/>
              </v:shape>
            </w:pict>
          </mc:Fallback>
        </mc:AlternateContent>
      </w:r>
      <w:r w:rsidR="004B63DE" w:rsidRPr="00460F1C">
        <w:rPr>
          <w:rFonts w:ascii="Adobe Devanagari" w:hAnsi="Adobe Devanagari" w:cs="Adobe Devanagari"/>
        </w:rPr>
        <w:tab/>
      </w:r>
      <w:r w:rsidR="004B63DE" w:rsidRPr="00460F1C">
        <w:rPr>
          <w:rFonts w:ascii="Adobe Devanagari" w:hAnsi="Adobe Devanagari" w:cs="Adobe Devanagari"/>
          <w:u w:val="single"/>
        </w:rPr>
        <w:t xml:space="preserve">A </w:t>
      </w:r>
      <w:proofErr w:type="spellStart"/>
      <w:r w:rsidR="004B63DE" w:rsidRPr="00460F1C">
        <w:rPr>
          <w:rFonts w:ascii="Adobe Devanagari" w:hAnsi="Adobe Devanagari" w:cs="Adobe Devanagari"/>
          <w:u w:val="single"/>
        </w:rPr>
        <w:t>noter</w:t>
      </w:r>
      <w:proofErr w:type="spellEnd"/>
      <w:r>
        <w:rPr>
          <w:rFonts w:ascii="Adobe Devanagari" w:hAnsi="Adobe Devanagari" w:cs="Adobe Devanagari"/>
        </w:rPr>
        <w:t>:</w:t>
      </w:r>
      <w:r w:rsidR="004B63DE" w:rsidRPr="00460F1C">
        <w:rPr>
          <w:rFonts w:ascii="Adobe Devanagari" w:hAnsi="Adobe Devanagari" w:cs="Adobe Devanagari"/>
        </w:rPr>
        <w:t xml:space="preserve"> </w:t>
      </w:r>
      <w:proofErr w:type="spellStart"/>
      <w:r w:rsidR="004B63DE" w:rsidRPr="00460F1C">
        <w:rPr>
          <w:rFonts w:ascii="Adobe Devanagari" w:hAnsi="Adobe Devanagari" w:cs="Adobe Devanagari"/>
          <w:i/>
        </w:rPr>
        <w:t>tous</w:t>
      </w:r>
      <w:proofErr w:type="spellEnd"/>
      <w:r w:rsidR="004B63DE" w:rsidRPr="00460F1C">
        <w:rPr>
          <w:rFonts w:ascii="Adobe Devanagari" w:hAnsi="Adobe Devanagari" w:cs="Adobe Devanagari"/>
          <w:i/>
        </w:rPr>
        <w:t xml:space="preserve"> les </w:t>
      </w:r>
      <w:proofErr w:type="spellStart"/>
      <w:r w:rsidR="004B63DE" w:rsidRPr="00460F1C">
        <w:rPr>
          <w:rFonts w:ascii="Adobe Devanagari" w:hAnsi="Adobe Devanagari" w:cs="Adobe Devanagari"/>
          <w:i/>
        </w:rPr>
        <w:t>chèques</w:t>
      </w:r>
      <w:proofErr w:type="spellEnd"/>
      <w:r w:rsidR="004B63DE" w:rsidRPr="00460F1C">
        <w:rPr>
          <w:rFonts w:ascii="Adobe Devanagari" w:hAnsi="Adobe Devanagari" w:cs="Adobe Devanagari"/>
          <w:i/>
        </w:rPr>
        <w:t xml:space="preserve"> </w:t>
      </w:r>
      <w:proofErr w:type="spellStart"/>
      <w:r w:rsidR="004B63DE" w:rsidRPr="00460F1C">
        <w:rPr>
          <w:rFonts w:ascii="Adobe Devanagari" w:hAnsi="Adobe Devanagari" w:cs="Adobe Devanagari"/>
          <w:i/>
        </w:rPr>
        <w:t>doivent</w:t>
      </w:r>
      <w:proofErr w:type="spellEnd"/>
      <w:r w:rsidR="004B63DE" w:rsidRPr="00460F1C">
        <w:rPr>
          <w:rFonts w:ascii="Adobe Devanagari" w:hAnsi="Adobe Devanagari" w:cs="Adobe Devanagari"/>
          <w:i/>
        </w:rPr>
        <w:t xml:space="preserve"> </w:t>
      </w:r>
      <w:proofErr w:type="spellStart"/>
      <w:r w:rsidR="004B63DE" w:rsidRPr="00460F1C">
        <w:rPr>
          <w:rFonts w:ascii="Adobe Devanagari" w:hAnsi="Adobe Devanagari" w:cs="Adobe Devanagari"/>
          <w:i/>
        </w:rPr>
        <w:t>être</w:t>
      </w:r>
      <w:proofErr w:type="spellEnd"/>
      <w:r w:rsidR="004B63DE" w:rsidRPr="00460F1C">
        <w:rPr>
          <w:rFonts w:ascii="Adobe Devanagari" w:hAnsi="Adobe Devanagari" w:cs="Adobe Devanagari"/>
          <w:i/>
        </w:rPr>
        <w:t xml:space="preserve"> </w:t>
      </w:r>
      <w:proofErr w:type="spellStart"/>
      <w:r w:rsidR="004B63DE" w:rsidRPr="00460F1C">
        <w:rPr>
          <w:rFonts w:ascii="Adobe Devanagari" w:hAnsi="Adobe Devanagari" w:cs="Adobe Devanagari"/>
          <w:i/>
        </w:rPr>
        <w:t>libellés</w:t>
      </w:r>
      <w:proofErr w:type="spellEnd"/>
      <w:r w:rsidR="004B63DE" w:rsidRPr="00460F1C">
        <w:rPr>
          <w:rFonts w:ascii="Adobe Devanagari" w:hAnsi="Adobe Devanagari" w:cs="Adobe Devanagari"/>
          <w:i/>
        </w:rPr>
        <w:t xml:space="preserve"> à </w:t>
      </w:r>
      <w:proofErr w:type="spellStart"/>
      <w:r w:rsidR="004B63DE" w:rsidRPr="00460F1C">
        <w:rPr>
          <w:rFonts w:ascii="Adobe Devanagari" w:hAnsi="Adobe Devanagari" w:cs="Adobe Devanagari"/>
          <w:i/>
        </w:rPr>
        <w:t>l’ordre</w:t>
      </w:r>
      <w:proofErr w:type="spellEnd"/>
      <w:r w:rsidR="004B63DE" w:rsidRPr="00460F1C">
        <w:rPr>
          <w:rFonts w:ascii="Adobe Devanagari" w:hAnsi="Adobe Devanagari" w:cs="Adobe Devanagari"/>
          <w:i/>
        </w:rPr>
        <w:t xml:space="preserve"> du TRESOR PUBLIC </w:t>
      </w:r>
    </w:p>
    <w:p w:rsidR="00460F1C" w:rsidRDefault="00460F1C" w:rsidP="009F4157">
      <w:pPr>
        <w:jc w:val="center"/>
        <w:rPr>
          <w:rFonts w:ascii="Cambria" w:hAnsi="Cambria"/>
          <w:color w:val="FF0000"/>
        </w:rPr>
      </w:pPr>
    </w:p>
    <w:p w:rsidR="00460F1C" w:rsidRDefault="00460F1C" w:rsidP="009F4157">
      <w:pPr>
        <w:jc w:val="center"/>
        <w:rPr>
          <w:rFonts w:ascii="Cambria" w:hAnsi="Cambria"/>
          <w:color w:val="FF0000"/>
        </w:rPr>
      </w:pPr>
    </w:p>
    <w:p w:rsidR="004B63DE" w:rsidRPr="009F4157" w:rsidRDefault="004B63DE" w:rsidP="009F4157">
      <w:pPr>
        <w:jc w:val="center"/>
        <w:rPr>
          <w:rFonts w:ascii="Cambria" w:hAnsi="Cambria"/>
          <w:color w:val="FF0000"/>
        </w:rPr>
      </w:pPr>
      <w:r w:rsidRPr="009F4157">
        <w:rPr>
          <w:rFonts w:ascii="Cambria" w:hAnsi="Cambria"/>
          <w:color w:val="FF0000"/>
        </w:rPr>
        <w:t xml:space="preserve">Pour les </w:t>
      </w:r>
      <w:proofErr w:type="spellStart"/>
      <w:r w:rsidRPr="009F4157">
        <w:rPr>
          <w:rFonts w:ascii="Cambria" w:hAnsi="Cambria"/>
          <w:color w:val="FF0000"/>
        </w:rPr>
        <w:t>disponiblités</w:t>
      </w:r>
      <w:proofErr w:type="spellEnd"/>
      <w:r w:rsidRPr="009F4157">
        <w:rPr>
          <w:rFonts w:ascii="Cambria" w:hAnsi="Cambria"/>
          <w:color w:val="FF0000"/>
        </w:rPr>
        <w:t xml:space="preserve"> merci de </w:t>
      </w:r>
      <w:proofErr w:type="spellStart"/>
      <w:r w:rsidRPr="009F4157">
        <w:rPr>
          <w:rFonts w:ascii="Cambria" w:hAnsi="Cambria"/>
          <w:color w:val="FF0000"/>
        </w:rPr>
        <w:t>contacter</w:t>
      </w:r>
      <w:proofErr w:type="spellEnd"/>
      <w:r w:rsidRPr="009F4157">
        <w:rPr>
          <w:rFonts w:ascii="Cambria" w:hAnsi="Cambria"/>
          <w:color w:val="FF0000"/>
        </w:rPr>
        <w:t xml:space="preserve"> la </w:t>
      </w:r>
      <w:proofErr w:type="spellStart"/>
      <w:r w:rsidRPr="009F4157">
        <w:rPr>
          <w:rFonts w:ascii="Cambria" w:hAnsi="Cambria"/>
          <w:color w:val="FF0000"/>
        </w:rPr>
        <w:t>mairie</w:t>
      </w:r>
      <w:bookmarkStart w:id="0" w:name="_GoBack"/>
      <w:bookmarkEnd w:id="0"/>
      <w:proofErr w:type="spellEnd"/>
    </w:p>
    <w:p w:rsidR="00E4283F" w:rsidRDefault="00E4283F" w:rsidP="00460F1C">
      <w:pPr>
        <w:spacing w:before="345" w:after="641" w:line="339" w:lineRule="exact"/>
        <w:textAlignment w:val="baseline"/>
        <w:rPr>
          <w:rFonts w:ascii="Arial Narrow" w:eastAsia="Arial Narrow" w:hAnsi="Arial Narrow"/>
          <w:color w:val="000000"/>
          <w:sz w:val="20"/>
          <w:lang w:val="fr-FR"/>
        </w:rPr>
      </w:pPr>
    </w:p>
    <w:sectPr w:rsidR="00E4283F" w:rsidSect="006125AE">
      <w:pgSz w:w="11904" w:h="1682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33C6"/>
    <w:multiLevelType w:val="hybridMultilevel"/>
    <w:tmpl w:val="766C6CF8"/>
    <w:lvl w:ilvl="0" w:tplc="53C058B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B6F2E90"/>
    <w:multiLevelType w:val="multilevel"/>
    <w:tmpl w:val="2C4E221A"/>
    <w:lvl w:ilvl="0">
      <w:start w:val="1"/>
      <w:numFmt w:val="decimal"/>
      <w:lvlText w:val="(%1)"/>
      <w:lvlJc w:val="left"/>
      <w:pPr>
        <w:tabs>
          <w:tab w:val="left" w:pos="208"/>
        </w:tabs>
        <w:ind w:left="568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667738"/>
    <w:multiLevelType w:val="hybridMultilevel"/>
    <w:tmpl w:val="C2E681EC"/>
    <w:lvl w:ilvl="0" w:tplc="79CE77F8">
      <w:start w:val="1"/>
      <w:numFmt w:val="decimal"/>
      <w:lvlText w:val="(%1)"/>
      <w:lvlJc w:val="left"/>
      <w:pPr>
        <w:ind w:left="3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58" w:hanging="360"/>
      </w:pPr>
    </w:lvl>
    <w:lvl w:ilvl="2" w:tplc="040C001B" w:tentative="1">
      <w:start w:val="1"/>
      <w:numFmt w:val="lowerRoman"/>
      <w:lvlText w:val="%3."/>
      <w:lvlJc w:val="right"/>
      <w:pPr>
        <w:ind w:left="1778" w:hanging="180"/>
      </w:pPr>
    </w:lvl>
    <w:lvl w:ilvl="3" w:tplc="040C000F" w:tentative="1">
      <w:start w:val="1"/>
      <w:numFmt w:val="decimal"/>
      <w:lvlText w:val="%4."/>
      <w:lvlJc w:val="left"/>
      <w:pPr>
        <w:ind w:left="2498" w:hanging="360"/>
      </w:pPr>
    </w:lvl>
    <w:lvl w:ilvl="4" w:tplc="040C0019" w:tentative="1">
      <w:start w:val="1"/>
      <w:numFmt w:val="lowerLetter"/>
      <w:lvlText w:val="%5."/>
      <w:lvlJc w:val="left"/>
      <w:pPr>
        <w:ind w:left="3218" w:hanging="360"/>
      </w:pPr>
    </w:lvl>
    <w:lvl w:ilvl="5" w:tplc="040C001B" w:tentative="1">
      <w:start w:val="1"/>
      <w:numFmt w:val="lowerRoman"/>
      <w:lvlText w:val="%6."/>
      <w:lvlJc w:val="right"/>
      <w:pPr>
        <w:ind w:left="3938" w:hanging="180"/>
      </w:pPr>
    </w:lvl>
    <w:lvl w:ilvl="6" w:tplc="040C000F" w:tentative="1">
      <w:start w:val="1"/>
      <w:numFmt w:val="decimal"/>
      <w:lvlText w:val="%7."/>
      <w:lvlJc w:val="left"/>
      <w:pPr>
        <w:ind w:left="4658" w:hanging="360"/>
      </w:pPr>
    </w:lvl>
    <w:lvl w:ilvl="7" w:tplc="040C0019" w:tentative="1">
      <w:start w:val="1"/>
      <w:numFmt w:val="lowerLetter"/>
      <w:lvlText w:val="%8."/>
      <w:lvlJc w:val="left"/>
      <w:pPr>
        <w:ind w:left="5378" w:hanging="360"/>
      </w:pPr>
    </w:lvl>
    <w:lvl w:ilvl="8" w:tplc="040C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4283F"/>
    <w:rsid w:val="00460F1C"/>
    <w:rsid w:val="004B63DE"/>
    <w:rsid w:val="006125AE"/>
    <w:rsid w:val="008B2A3E"/>
    <w:rsid w:val="008F0BC5"/>
    <w:rsid w:val="009F4157"/>
    <w:rsid w:val="00AB257E"/>
    <w:rsid w:val="00D2262E"/>
    <w:rsid w:val="00E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A779"/>
  <w15:docId w15:val="{C7AE2238-943C-4F38-8DF7-08EF5915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AB25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AB25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F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Crimolois</cp:lastModifiedBy>
  <cp:revision>2</cp:revision>
  <cp:lastPrinted>2020-01-13T11:35:00Z</cp:lastPrinted>
  <dcterms:created xsi:type="dcterms:W3CDTF">2020-01-13T10:28:00Z</dcterms:created>
  <dcterms:modified xsi:type="dcterms:W3CDTF">2020-01-13T11:47:00Z</dcterms:modified>
</cp:coreProperties>
</file>